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A0" w:rsidRPr="00203A26" w:rsidRDefault="001C06A0">
      <w:pPr>
        <w:jc w:val="center"/>
        <w:rPr>
          <w:rFonts w:ascii="Arial" w:hAnsi="Arial" w:cs="Arial"/>
          <w:color w:val="000080"/>
          <w:sz w:val="40"/>
          <w:szCs w:val="40"/>
        </w:rPr>
      </w:pPr>
      <w:bookmarkStart w:id="0" w:name="_GoBack"/>
      <w:bookmarkEnd w:id="0"/>
    </w:p>
    <w:p w:rsidR="001C06A0" w:rsidRPr="00203A26" w:rsidRDefault="001C06A0">
      <w:pPr>
        <w:jc w:val="center"/>
        <w:rPr>
          <w:rFonts w:ascii="Arial" w:hAnsi="Arial" w:cs="Arial"/>
          <w:color w:val="000080"/>
          <w:sz w:val="40"/>
          <w:szCs w:val="40"/>
        </w:rPr>
      </w:pPr>
    </w:p>
    <w:p w:rsidR="00F62B1D" w:rsidRDefault="00F62B1D">
      <w:pPr>
        <w:jc w:val="center"/>
        <w:rPr>
          <w:rFonts w:ascii="Arial" w:hAnsi="Arial" w:cs="Arial"/>
          <w:sz w:val="52"/>
          <w:szCs w:val="52"/>
        </w:rPr>
      </w:pPr>
    </w:p>
    <w:p w:rsidR="001C06A0" w:rsidRPr="00203A26" w:rsidRDefault="001C06A0">
      <w:pPr>
        <w:jc w:val="center"/>
        <w:rPr>
          <w:rFonts w:ascii="Arial" w:hAnsi="Arial" w:cs="Arial"/>
          <w:sz w:val="52"/>
          <w:szCs w:val="52"/>
        </w:rPr>
      </w:pPr>
      <w:r w:rsidRPr="00203A26">
        <w:rPr>
          <w:rFonts w:ascii="Arial" w:hAnsi="Arial" w:cs="Arial"/>
          <w:sz w:val="52"/>
          <w:szCs w:val="52"/>
        </w:rPr>
        <w:t xml:space="preserve">ÚZEMNÍ PLÁN </w:t>
      </w:r>
    </w:p>
    <w:p w:rsidR="001C06A0" w:rsidRPr="00EA1E9D" w:rsidRDefault="001C06A0" w:rsidP="00FF71C0">
      <w:pPr>
        <w:tabs>
          <w:tab w:val="left" w:pos="993"/>
        </w:tabs>
        <w:jc w:val="center"/>
        <w:rPr>
          <w:rFonts w:ascii="Arial" w:hAnsi="Arial" w:cs="Arial"/>
          <w:b/>
          <w:color w:val="FF0000"/>
          <w:sz w:val="32"/>
          <w:szCs w:val="32"/>
        </w:rPr>
      </w:pPr>
    </w:p>
    <w:p w:rsidR="001C06A0" w:rsidRPr="00203A26" w:rsidRDefault="00B75C99">
      <w:pPr>
        <w:jc w:val="center"/>
        <w:rPr>
          <w:rFonts w:ascii="Arial" w:hAnsi="Arial" w:cs="Arial"/>
          <w:b/>
          <w:color w:val="C00E00"/>
          <w:sz w:val="72"/>
          <w:szCs w:val="72"/>
        </w:rPr>
      </w:pPr>
      <w:r>
        <w:rPr>
          <w:rFonts w:ascii="Arial" w:hAnsi="Arial" w:cs="Arial"/>
          <w:b/>
          <w:color w:val="C00E00"/>
          <w:sz w:val="72"/>
          <w:szCs w:val="72"/>
        </w:rPr>
        <w:t>BĚLOV</w:t>
      </w:r>
    </w:p>
    <w:p w:rsidR="001C06A0" w:rsidRPr="00EA1E9D" w:rsidRDefault="001C06A0">
      <w:pPr>
        <w:jc w:val="center"/>
        <w:rPr>
          <w:rFonts w:ascii="Arial" w:hAnsi="Arial" w:cs="Arial"/>
          <w:b/>
          <w:color w:val="C00E00"/>
          <w:sz w:val="56"/>
          <w:szCs w:val="56"/>
        </w:rPr>
      </w:pPr>
    </w:p>
    <w:p w:rsidR="001C06A0" w:rsidRPr="00EA1E9D" w:rsidRDefault="001C06A0" w:rsidP="00F13912">
      <w:pPr>
        <w:jc w:val="center"/>
        <w:rPr>
          <w:rFonts w:ascii="Arial" w:hAnsi="Arial" w:cs="Arial"/>
          <w:color w:val="C00E00"/>
          <w:sz w:val="32"/>
          <w:szCs w:val="32"/>
          <w:u w:val="single"/>
        </w:rPr>
      </w:pPr>
      <w:r w:rsidRPr="00EA1E9D">
        <w:rPr>
          <w:rFonts w:ascii="Arial" w:hAnsi="Arial" w:cs="Arial"/>
          <w:b/>
          <w:color w:val="C00E00"/>
          <w:sz w:val="32"/>
          <w:szCs w:val="32"/>
        </w:rPr>
        <w:t>NÁVRH  ZADÁNÍ</w:t>
      </w:r>
    </w:p>
    <w:p w:rsidR="001C06A0" w:rsidRPr="00203A26" w:rsidRDefault="001C06A0" w:rsidP="00F13912">
      <w:pPr>
        <w:jc w:val="center"/>
        <w:rPr>
          <w:rFonts w:ascii="Arial" w:hAnsi="Arial" w:cs="Arial"/>
          <w:color w:val="000080"/>
          <w:sz w:val="16"/>
          <w:u w:val="single"/>
        </w:rPr>
      </w:pPr>
    </w:p>
    <w:p w:rsidR="001C06A0" w:rsidRPr="00203A26" w:rsidRDefault="001C06A0">
      <w:pPr>
        <w:jc w:val="center"/>
        <w:rPr>
          <w:rFonts w:ascii="Arial" w:hAnsi="Arial" w:cs="Arial"/>
          <w:color w:val="003366"/>
        </w:rPr>
      </w:pPr>
    </w:p>
    <w:p w:rsidR="001C06A0" w:rsidRPr="00203A26" w:rsidRDefault="001C06A0">
      <w:pPr>
        <w:jc w:val="center"/>
        <w:rPr>
          <w:rFonts w:ascii="Arial" w:hAnsi="Arial" w:cs="Arial"/>
          <w:color w:val="003366"/>
        </w:rPr>
      </w:pPr>
    </w:p>
    <w:p w:rsidR="001C06A0" w:rsidRPr="00203A26" w:rsidRDefault="001C06A0" w:rsidP="0008051A">
      <w:pPr>
        <w:shd w:val="clear" w:color="auto" w:fill="FFFFFF"/>
        <w:rPr>
          <w:rFonts w:ascii="Arial" w:hAnsi="Arial" w:cs="Arial"/>
          <w:sz w:val="18"/>
          <w:szCs w:val="18"/>
        </w:rPr>
      </w:pPr>
    </w:p>
    <w:p w:rsidR="001C06A0" w:rsidRPr="00203A26" w:rsidRDefault="00A90F61" w:rsidP="0008051A">
      <w:pPr>
        <w:shd w:val="clear" w:color="auto" w:fill="FFFFFF"/>
        <w:jc w:val="center"/>
        <w:rPr>
          <w:rFonts w:ascii="Arial" w:hAnsi="Arial" w:cs="Arial"/>
          <w:sz w:val="18"/>
          <w:szCs w:val="18"/>
        </w:rPr>
      </w:pPr>
      <w:r w:rsidRPr="0017773D">
        <w:rPr>
          <w:rFonts w:ascii="Arial" w:hAnsi="Arial" w:cs="Arial"/>
          <w:noProof/>
          <w:sz w:val="18"/>
          <w:szCs w:val="18"/>
        </w:rPr>
        <w:drawing>
          <wp:inline distT="0" distB="0" distL="0" distR="0">
            <wp:extent cx="2438400" cy="3257550"/>
            <wp:effectExtent l="0" t="0" r="0" b="0"/>
            <wp:docPr id="1" name="obrázek 1" descr="16a-zvonička Bělo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a-zvonička Bělov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257550"/>
                    </a:xfrm>
                    <a:prstGeom prst="rect">
                      <a:avLst/>
                    </a:prstGeom>
                    <a:noFill/>
                    <a:ln>
                      <a:noFill/>
                    </a:ln>
                  </pic:spPr>
                </pic:pic>
              </a:graphicData>
            </a:graphic>
          </wp:inline>
        </w:drawing>
      </w:r>
    </w:p>
    <w:p w:rsidR="001C06A0" w:rsidRPr="00203A26" w:rsidRDefault="001C06A0" w:rsidP="0008051A">
      <w:pPr>
        <w:shd w:val="clear" w:color="auto" w:fill="FFFFFF"/>
        <w:jc w:val="center"/>
        <w:rPr>
          <w:rFonts w:ascii="Arial" w:hAnsi="Arial" w:cs="Arial"/>
          <w:sz w:val="18"/>
          <w:szCs w:val="18"/>
        </w:rPr>
      </w:pPr>
    </w:p>
    <w:p w:rsidR="001C06A0" w:rsidRDefault="001C06A0">
      <w:pPr>
        <w:jc w:val="center"/>
        <w:rPr>
          <w:rFonts w:ascii="Arial" w:hAnsi="Arial" w:cs="Arial"/>
          <w:bCs/>
          <w:color w:val="000080"/>
          <w:sz w:val="32"/>
        </w:rPr>
      </w:pPr>
    </w:p>
    <w:p w:rsidR="00F62B1D" w:rsidRDefault="00F62B1D">
      <w:pPr>
        <w:jc w:val="center"/>
        <w:rPr>
          <w:rFonts w:ascii="Arial" w:hAnsi="Arial" w:cs="Arial"/>
          <w:bCs/>
          <w:color w:val="000080"/>
          <w:sz w:val="32"/>
        </w:rPr>
      </w:pPr>
    </w:p>
    <w:p w:rsidR="001C06A0" w:rsidRPr="00203A26" w:rsidRDefault="005144E7">
      <w:pPr>
        <w:jc w:val="center"/>
        <w:rPr>
          <w:rFonts w:ascii="Arial" w:hAnsi="Arial" w:cs="Arial"/>
          <w:b/>
          <w:color w:val="C00E00"/>
          <w:sz w:val="40"/>
          <w:szCs w:val="40"/>
        </w:rPr>
      </w:pPr>
      <w:r>
        <w:rPr>
          <w:rFonts w:ascii="Arial" w:hAnsi="Arial" w:cs="Arial"/>
          <w:b/>
          <w:color w:val="C00E00"/>
          <w:sz w:val="40"/>
          <w:szCs w:val="40"/>
        </w:rPr>
        <w:t>listopad</w:t>
      </w:r>
      <w:r w:rsidR="0032541A">
        <w:rPr>
          <w:rFonts w:ascii="Arial" w:hAnsi="Arial" w:cs="Arial"/>
          <w:b/>
          <w:color w:val="C00E00"/>
          <w:sz w:val="40"/>
          <w:szCs w:val="40"/>
        </w:rPr>
        <w:t xml:space="preserve"> 2014</w:t>
      </w:r>
    </w:p>
    <w:p w:rsidR="001C06A0" w:rsidRDefault="001C06A0">
      <w:pPr>
        <w:jc w:val="center"/>
        <w:rPr>
          <w:rFonts w:ascii="Arial" w:hAnsi="Arial" w:cs="Arial"/>
          <w:color w:val="000080"/>
          <w:sz w:val="16"/>
          <w:u w:val="single"/>
        </w:rPr>
      </w:pPr>
    </w:p>
    <w:p w:rsidR="00FB3C05" w:rsidRDefault="00FB3C05">
      <w:pPr>
        <w:jc w:val="center"/>
        <w:rPr>
          <w:rFonts w:ascii="Arial" w:hAnsi="Arial" w:cs="Arial"/>
          <w:color w:val="000080"/>
          <w:sz w:val="16"/>
          <w:u w:val="single"/>
        </w:rPr>
      </w:pPr>
    </w:p>
    <w:p w:rsidR="00FB3C05" w:rsidRDefault="00FB3C05">
      <w:pPr>
        <w:jc w:val="center"/>
        <w:rPr>
          <w:rFonts w:ascii="Arial" w:hAnsi="Arial" w:cs="Arial"/>
          <w:color w:val="000080"/>
          <w:sz w:val="16"/>
          <w:u w:val="single"/>
        </w:rPr>
      </w:pPr>
    </w:p>
    <w:p w:rsidR="00FB3C05" w:rsidRPr="00203A26" w:rsidRDefault="00FB3C05">
      <w:pPr>
        <w:jc w:val="center"/>
        <w:rPr>
          <w:rFonts w:ascii="Arial" w:hAnsi="Arial" w:cs="Arial"/>
          <w:color w:val="000080"/>
          <w:sz w:val="16"/>
          <w:u w:val="single"/>
        </w:rPr>
      </w:pPr>
    </w:p>
    <w:p w:rsidR="001C06A0" w:rsidRPr="00203A26" w:rsidRDefault="001C06A0">
      <w:pPr>
        <w:jc w:val="center"/>
        <w:rPr>
          <w:rFonts w:ascii="Arial" w:hAnsi="Arial" w:cs="Arial"/>
          <w:sz w:val="16"/>
          <w:u w:val="single"/>
        </w:rPr>
      </w:pPr>
    </w:p>
    <w:p w:rsidR="001C06A0" w:rsidRPr="00203A26" w:rsidRDefault="001C06A0" w:rsidP="0062067C">
      <w:pPr>
        <w:ind w:firstLine="720"/>
        <w:jc w:val="center"/>
        <w:rPr>
          <w:rFonts w:ascii="Arial" w:hAnsi="Arial" w:cs="Arial"/>
          <w:b/>
          <w:bCs/>
          <w:sz w:val="12"/>
        </w:rPr>
      </w:pPr>
    </w:p>
    <w:p w:rsidR="001C06A0" w:rsidRPr="00203A26" w:rsidRDefault="001C06A0">
      <w:pPr>
        <w:jc w:val="center"/>
        <w:rPr>
          <w:rFonts w:ascii="Arial" w:hAnsi="Arial" w:cs="Arial"/>
          <w:b/>
          <w:bCs/>
          <w:sz w:val="12"/>
        </w:rPr>
      </w:pPr>
    </w:p>
    <w:p w:rsidR="00DC75BA" w:rsidRDefault="001C06A0" w:rsidP="00DC75BA">
      <w:pPr>
        <w:ind w:left="426"/>
        <w:rPr>
          <w:rFonts w:ascii="Arial" w:hAnsi="Arial" w:cs="Arial"/>
          <w:b/>
          <w:bCs/>
          <w:sz w:val="24"/>
          <w:szCs w:val="24"/>
        </w:rPr>
      </w:pPr>
      <w:r w:rsidRPr="00203A26">
        <w:rPr>
          <w:rFonts w:ascii="Arial" w:hAnsi="Arial" w:cs="Arial"/>
          <w:b/>
          <w:bCs/>
          <w:sz w:val="24"/>
          <w:szCs w:val="24"/>
        </w:rPr>
        <w:t xml:space="preserve">Určený zastupitel: </w:t>
      </w:r>
      <w:r w:rsidR="00DC75BA">
        <w:rPr>
          <w:rFonts w:ascii="Arial" w:hAnsi="Arial" w:cs="Arial"/>
          <w:b/>
          <w:bCs/>
          <w:sz w:val="24"/>
          <w:szCs w:val="24"/>
        </w:rPr>
        <w:t>p. Jiří Přecechtěl</w:t>
      </w:r>
    </w:p>
    <w:p w:rsidR="00DC75BA" w:rsidRDefault="00DC75BA" w:rsidP="00DC75BA">
      <w:pPr>
        <w:ind w:left="426"/>
        <w:rPr>
          <w:rFonts w:ascii="Arial" w:hAnsi="Arial" w:cs="Arial"/>
          <w:b/>
          <w:bCs/>
          <w:sz w:val="24"/>
          <w:szCs w:val="24"/>
        </w:rPr>
      </w:pPr>
    </w:p>
    <w:p w:rsidR="001C06A0" w:rsidRPr="00203A26" w:rsidRDefault="001C06A0" w:rsidP="00490C30">
      <w:pPr>
        <w:tabs>
          <w:tab w:val="left" w:pos="1843"/>
        </w:tabs>
        <w:ind w:left="1843" w:hanging="1417"/>
        <w:rPr>
          <w:rFonts w:ascii="Arial" w:hAnsi="Arial" w:cs="Arial"/>
          <w:b/>
          <w:bCs/>
          <w:sz w:val="24"/>
          <w:szCs w:val="24"/>
        </w:rPr>
      </w:pPr>
      <w:r w:rsidRPr="00203A26">
        <w:rPr>
          <w:rFonts w:ascii="Arial" w:hAnsi="Arial" w:cs="Arial"/>
          <w:b/>
          <w:bCs/>
          <w:sz w:val="24"/>
          <w:szCs w:val="24"/>
        </w:rPr>
        <w:t xml:space="preserve">Pořizovatel: Městský úřad </w:t>
      </w:r>
      <w:r w:rsidR="005B1225">
        <w:rPr>
          <w:rFonts w:ascii="Arial" w:hAnsi="Arial" w:cs="Arial"/>
          <w:b/>
          <w:bCs/>
          <w:sz w:val="24"/>
          <w:szCs w:val="24"/>
        </w:rPr>
        <w:t>Otrokovice</w:t>
      </w:r>
      <w:r w:rsidRPr="00203A26">
        <w:rPr>
          <w:rFonts w:ascii="Arial" w:hAnsi="Arial" w:cs="Arial"/>
          <w:b/>
          <w:bCs/>
          <w:sz w:val="24"/>
          <w:szCs w:val="24"/>
        </w:rPr>
        <w:t xml:space="preserve">, odbor rozvoje </w:t>
      </w:r>
      <w:r w:rsidR="00DC75BA">
        <w:rPr>
          <w:rFonts w:ascii="Arial" w:hAnsi="Arial" w:cs="Arial"/>
          <w:b/>
          <w:bCs/>
          <w:sz w:val="24"/>
          <w:szCs w:val="24"/>
        </w:rPr>
        <w:t>města</w:t>
      </w:r>
      <w:r>
        <w:rPr>
          <w:rFonts w:ascii="Arial" w:hAnsi="Arial" w:cs="Arial"/>
          <w:b/>
          <w:bCs/>
          <w:sz w:val="24"/>
          <w:szCs w:val="24"/>
        </w:rPr>
        <w:t>, oddělení rozvoje</w:t>
      </w:r>
      <w:r w:rsidR="00490C30">
        <w:rPr>
          <w:rFonts w:ascii="Arial" w:hAnsi="Arial" w:cs="Arial"/>
          <w:b/>
          <w:bCs/>
          <w:sz w:val="24"/>
          <w:szCs w:val="24"/>
        </w:rPr>
        <w:br/>
      </w:r>
      <w:r>
        <w:rPr>
          <w:rFonts w:ascii="Arial" w:hAnsi="Arial" w:cs="Arial"/>
          <w:b/>
          <w:bCs/>
          <w:sz w:val="24"/>
          <w:szCs w:val="24"/>
        </w:rPr>
        <w:t xml:space="preserve">a územního plánování </w:t>
      </w:r>
    </w:p>
    <w:p w:rsidR="001C06A0" w:rsidRPr="00203A26" w:rsidRDefault="001C06A0">
      <w:pPr>
        <w:ind w:firstLine="720"/>
        <w:jc w:val="center"/>
        <w:rPr>
          <w:rFonts w:ascii="Arial" w:hAnsi="Arial" w:cs="Arial"/>
          <w:b/>
          <w:bCs/>
          <w:sz w:val="13"/>
        </w:rPr>
      </w:pPr>
    </w:p>
    <w:p w:rsidR="001C06A0" w:rsidRPr="00203A26" w:rsidRDefault="001C06A0">
      <w:pPr>
        <w:ind w:firstLine="720"/>
        <w:jc w:val="center"/>
        <w:rPr>
          <w:rFonts w:ascii="Arial" w:hAnsi="Arial" w:cs="Arial"/>
          <w:b/>
          <w:bCs/>
          <w:sz w:val="13"/>
        </w:rPr>
      </w:pPr>
    </w:p>
    <w:p w:rsidR="001C06A0" w:rsidRPr="00203A26" w:rsidRDefault="001C06A0">
      <w:pPr>
        <w:ind w:firstLine="720"/>
        <w:jc w:val="center"/>
        <w:rPr>
          <w:rFonts w:ascii="Arial" w:hAnsi="Arial" w:cs="Arial"/>
          <w:b/>
          <w:bCs/>
          <w:sz w:val="13"/>
        </w:rPr>
      </w:pPr>
    </w:p>
    <w:p w:rsidR="001C06A0" w:rsidRPr="00203A26" w:rsidRDefault="001C06A0" w:rsidP="00BA57E4">
      <w:pPr>
        <w:ind w:firstLine="720"/>
        <w:rPr>
          <w:rFonts w:ascii="Arial" w:hAnsi="Arial" w:cs="Arial"/>
          <w:b/>
          <w:bCs/>
          <w:sz w:val="13"/>
        </w:rPr>
      </w:pPr>
    </w:p>
    <w:p w:rsidR="001C06A0" w:rsidRPr="00214F8A" w:rsidRDefault="001C06A0" w:rsidP="004C7F1C">
      <w:pPr>
        <w:pStyle w:val="Nadpisobsahu"/>
        <w:rPr>
          <w:rFonts w:ascii="Arial" w:hAnsi="Arial"/>
        </w:rPr>
      </w:pPr>
      <w:r w:rsidRPr="00214F8A">
        <w:rPr>
          <w:rFonts w:ascii="Arial" w:hAnsi="Arial"/>
        </w:rPr>
        <w:lastRenderedPageBreak/>
        <w:t>Obsah</w:t>
      </w:r>
    </w:p>
    <w:p w:rsidR="00B93616" w:rsidRDefault="00B93616" w:rsidP="00E83253">
      <w:pPr>
        <w:rPr>
          <w:rFonts w:ascii="Calibri" w:hAnsi="Calibri" w:cs="Arial"/>
          <w:lang w:eastAsia="en-US"/>
        </w:rPr>
      </w:pPr>
    </w:p>
    <w:p w:rsidR="00214F8A" w:rsidRPr="00F56EC8" w:rsidRDefault="00214F8A" w:rsidP="00E83253">
      <w:pPr>
        <w:rPr>
          <w:rFonts w:ascii="Calibri" w:hAnsi="Calibri" w:cs="Arial"/>
          <w:lang w:eastAsia="en-US"/>
        </w:rPr>
      </w:pPr>
    </w:p>
    <w:p w:rsidR="001C06A0" w:rsidRPr="00CD1EE2" w:rsidRDefault="001C06A0" w:rsidP="0094050E">
      <w:pPr>
        <w:rPr>
          <w:rFonts w:ascii="Calibri" w:hAnsi="Calibri" w:cs="Arial"/>
          <w:sz w:val="16"/>
          <w:szCs w:val="16"/>
          <w:lang w:eastAsia="en-US"/>
        </w:rPr>
      </w:pPr>
    </w:p>
    <w:p w:rsidR="002A17B0" w:rsidRPr="00E924BB" w:rsidRDefault="00DF7758" w:rsidP="00E924BB">
      <w:pPr>
        <w:pStyle w:val="Obsah1"/>
        <w:rPr>
          <w:lang w:eastAsia="cs-CZ"/>
        </w:rPr>
      </w:pPr>
      <w:r w:rsidRPr="00025B28">
        <w:rPr>
          <w:sz w:val="16"/>
          <w:szCs w:val="16"/>
        </w:rPr>
        <w:fldChar w:fldCharType="begin"/>
      </w:r>
      <w:r w:rsidR="001C06A0" w:rsidRPr="00025B28">
        <w:rPr>
          <w:sz w:val="16"/>
          <w:szCs w:val="16"/>
        </w:rPr>
        <w:instrText xml:space="preserve"> TOC \o "1-3" \h \z \u </w:instrText>
      </w:r>
      <w:r w:rsidRPr="00025B28">
        <w:rPr>
          <w:sz w:val="16"/>
          <w:szCs w:val="16"/>
        </w:rPr>
        <w:fldChar w:fldCharType="separate"/>
      </w:r>
      <w:hyperlink w:anchor="_Toc403126382" w:history="1">
        <w:r w:rsidR="002A17B0" w:rsidRPr="00E924BB">
          <w:rPr>
            <w:rStyle w:val="Hypertextovodkaz"/>
            <w:rFonts w:cs="Arial"/>
          </w:rPr>
          <w:t xml:space="preserve">A. </w:t>
        </w:r>
        <w:r w:rsidR="002A17B0" w:rsidRPr="00E924BB">
          <w:rPr>
            <w:lang w:eastAsia="cs-CZ"/>
          </w:rPr>
          <w:tab/>
        </w:r>
        <w:r w:rsidR="002A17B0" w:rsidRPr="00E924BB">
          <w:rPr>
            <w:rStyle w:val="Hypertextovodkaz"/>
            <w:rFonts w:cs="Arial"/>
          </w:rPr>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r w:rsidR="002A17B0" w:rsidRPr="00E924BB">
          <w:rPr>
            <w:webHidden/>
          </w:rPr>
          <w:tab/>
        </w:r>
        <w:r w:rsidR="002A17B0" w:rsidRPr="00E924BB">
          <w:rPr>
            <w:webHidden/>
          </w:rPr>
          <w:fldChar w:fldCharType="begin"/>
        </w:r>
        <w:r w:rsidR="002A17B0" w:rsidRPr="00E924BB">
          <w:rPr>
            <w:webHidden/>
          </w:rPr>
          <w:instrText xml:space="preserve"> PAGEREF _Toc403126382 \h </w:instrText>
        </w:r>
        <w:r w:rsidR="002A17B0" w:rsidRPr="00E924BB">
          <w:rPr>
            <w:webHidden/>
          </w:rPr>
        </w:r>
        <w:r w:rsidR="002A17B0" w:rsidRPr="00E924BB">
          <w:rPr>
            <w:webHidden/>
          </w:rPr>
          <w:fldChar w:fldCharType="separate"/>
        </w:r>
        <w:r w:rsidR="002F5D33">
          <w:rPr>
            <w:webHidden/>
          </w:rPr>
          <w:t>3</w:t>
        </w:r>
        <w:r w:rsidR="002A17B0" w:rsidRPr="00E924BB">
          <w:rPr>
            <w:webHidden/>
          </w:rPr>
          <w:fldChar w:fldCharType="end"/>
        </w:r>
      </w:hyperlink>
    </w:p>
    <w:p w:rsidR="002A17B0" w:rsidRPr="00E924BB" w:rsidRDefault="002A17B0">
      <w:pPr>
        <w:pStyle w:val="Obsah2"/>
        <w:rPr>
          <w:rFonts w:ascii="Arial" w:hAnsi="Arial" w:cs="Arial"/>
          <w:noProof/>
          <w:sz w:val="20"/>
          <w:szCs w:val="20"/>
          <w:lang w:eastAsia="cs-CZ"/>
        </w:rPr>
      </w:pPr>
      <w:hyperlink w:anchor="_Toc403126383" w:history="1">
        <w:r w:rsidRPr="00E924BB">
          <w:rPr>
            <w:rStyle w:val="Hypertextovodkaz"/>
            <w:rFonts w:ascii="Arial" w:hAnsi="Arial" w:cs="Arial"/>
            <w:noProof/>
            <w:sz w:val="20"/>
            <w:szCs w:val="20"/>
          </w:rPr>
          <w:t>1.</w:t>
        </w:r>
        <w:r w:rsidRPr="00E924BB">
          <w:rPr>
            <w:rFonts w:ascii="Arial" w:hAnsi="Arial" w:cs="Arial"/>
            <w:noProof/>
            <w:sz w:val="20"/>
            <w:szCs w:val="20"/>
            <w:lang w:eastAsia="cs-CZ"/>
          </w:rPr>
          <w:tab/>
        </w:r>
        <w:r w:rsidRPr="00E924BB">
          <w:rPr>
            <w:rStyle w:val="Hypertextovodkaz"/>
            <w:rFonts w:ascii="Arial" w:hAnsi="Arial" w:cs="Arial"/>
            <w:noProof/>
            <w:sz w:val="20"/>
            <w:szCs w:val="20"/>
          </w:rPr>
          <w:t>Upřesnění požadavků vyplývajících z politiky územního rozvoje</w:t>
        </w:r>
        <w:r w:rsidRPr="00E924BB">
          <w:rPr>
            <w:rFonts w:ascii="Arial" w:hAnsi="Arial" w:cs="Arial"/>
            <w:noProof/>
            <w:webHidden/>
            <w:sz w:val="20"/>
            <w:szCs w:val="20"/>
          </w:rPr>
          <w:tab/>
        </w:r>
        <w:r w:rsidRPr="00E924BB">
          <w:rPr>
            <w:rFonts w:ascii="Arial" w:hAnsi="Arial" w:cs="Arial"/>
            <w:noProof/>
            <w:webHidden/>
            <w:sz w:val="20"/>
            <w:szCs w:val="20"/>
          </w:rPr>
          <w:fldChar w:fldCharType="begin"/>
        </w:r>
        <w:r w:rsidRPr="00E924BB">
          <w:rPr>
            <w:rFonts w:ascii="Arial" w:hAnsi="Arial" w:cs="Arial"/>
            <w:noProof/>
            <w:webHidden/>
            <w:sz w:val="20"/>
            <w:szCs w:val="20"/>
          </w:rPr>
          <w:instrText xml:space="preserve"> PAGEREF _Toc403126383 \h </w:instrText>
        </w:r>
        <w:r w:rsidRPr="00E924BB">
          <w:rPr>
            <w:rFonts w:ascii="Arial" w:hAnsi="Arial" w:cs="Arial"/>
            <w:noProof/>
            <w:webHidden/>
            <w:sz w:val="20"/>
            <w:szCs w:val="20"/>
          </w:rPr>
        </w:r>
        <w:r w:rsidRPr="00E924BB">
          <w:rPr>
            <w:rFonts w:ascii="Arial" w:hAnsi="Arial" w:cs="Arial"/>
            <w:noProof/>
            <w:webHidden/>
            <w:sz w:val="20"/>
            <w:szCs w:val="20"/>
          </w:rPr>
          <w:fldChar w:fldCharType="separate"/>
        </w:r>
        <w:r w:rsidR="002F5D33">
          <w:rPr>
            <w:rFonts w:ascii="Arial" w:hAnsi="Arial" w:cs="Arial"/>
            <w:noProof/>
            <w:webHidden/>
            <w:sz w:val="20"/>
            <w:szCs w:val="20"/>
          </w:rPr>
          <w:t>3</w:t>
        </w:r>
        <w:r w:rsidRPr="00E924BB">
          <w:rPr>
            <w:rFonts w:ascii="Arial" w:hAnsi="Arial" w:cs="Arial"/>
            <w:noProof/>
            <w:webHidden/>
            <w:sz w:val="20"/>
            <w:szCs w:val="20"/>
          </w:rPr>
          <w:fldChar w:fldCharType="end"/>
        </w:r>
      </w:hyperlink>
    </w:p>
    <w:p w:rsidR="002A17B0" w:rsidRPr="00E924BB" w:rsidRDefault="002A17B0">
      <w:pPr>
        <w:pStyle w:val="Obsah2"/>
        <w:rPr>
          <w:rFonts w:ascii="Arial" w:hAnsi="Arial" w:cs="Arial"/>
          <w:noProof/>
          <w:sz w:val="20"/>
          <w:szCs w:val="20"/>
          <w:lang w:eastAsia="cs-CZ"/>
        </w:rPr>
      </w:pPr>
      <w:hyperlink w:anchor="_Toc403126384" w:history="1">
        <w:r w:rsidRPr="00E924BB">
          <w:rPr>
            <w:rStyle w:val="Hypertextovodkaz"/>
            <w:rFonts w:ascii="Arial" w:hAnsi="Arial" w:cs="Arial"/>
            <w:noProof/>
            <w:sz w:val="20"/>
            <w:szCs w:val="20"/>
          </w:rPr>
          <w:t>2.</w:t>
        </w:r>
        <w:r w:rsidRPr="00E924BB">
          <w:rPr>
            <w:rFonts w:ascii="Arial" w:hAnsi="Arial" w:cs="Arial"/>
            <w:noProof/>
            <w:sz w:val="20"/>
            <w:szCs w:val="20"/>
            <w:lang w:eastAsia="cs-CZ"/>
          </w:rPr>
          <w:tab/>
        </w:r>
        <w:r w:rsidRPr="00E924BB">
          <w:rPr>
            <w:rStyle w:val="Hypertextovodkaz"/>
            <w:rFonts w:ascii="Arial" w:hAnsi="Arial" w:cs="Arial"/>
            <w:noProof/>
            <w:sz w:val="20"/>
            <w:szCs w:val="20"/>
          </w:rPr>
          <w:t>Upřesnění požadavků vyplývajících z územně plánovací dokumentace vydané krajem</w:t>
        </w:r>
        <w:r w:rsidRPr="00E924BB">
          <w:rPr>
            <w:rFonts w:ascii="Arial" w:hAnsi="Arial" w:cs="Arial"/>
            <w:noProof/>
            <w:webHidden/>
            <w:sz w:val="20"/>
            <w:szCs w:val="20"/>
          </w:rPr>
          <w:tab/>
        </w:r>
        <w:r w:rsidRPr="00E924BB">
          <w:rPr>
            <w:rFonts w:ascii="Arial" w:hAnsi="Arial" w:cs="Arial"/>
            <w:noProof/>
            <w:webHidden/>
            <w:sz w:val="20"/>
            <w:szCs w:val="20"/>
          </w:rPr>
          <w:fldChar w:fldCharType="begin"/>
        </w:r>
        <w:r w:rsidRPr="00E924BB">
          <w:rPr>
            <w:rFonts w:ascii="Arial" w:hAnsi="Arial" w:cs="Arial"/>
            <w:noProof/>
            <w:webHidden/>
            <w:sz w:val="20"/>
            <w:szCs w:val="20"/>
          </w:rPr>
          <w:instrText xml:space="preserve"> PAGEREF _Toc403126384 \h </w:instrText>
        </w:r>
        <w:r w:rsidRPr="00E924BB">
          <w:rPr>
            <w:rFonts w:ascii="Arial" w:hAnsi="Arial" w:cs="Arial"/>
            <w:noProof/>
            <w:webHidden/>
            <w:sz w:val="20"/>
            <w:szCs w:val="20"/>
          </w:rPr>
        </w:r>
        <w:r w:rsidRPr="00E924BB">
          <w:rPr>
            <w:rFonts w:ascii="Arial" w:hAnsi="Arial" w:cs="Arial"/>
            <w:noProof/>
            <w:webHidden/>
            <w:sz w:val="20"/>
            <w:szCs w:val="20"/>
          </w:rPr>
          <w:fldChar w:fldCharType="separate"/>
        </w:r>
        <w:r w:rsidR="002F5D33">
          <w:rPr>
            <w:rFonts w:ascii="Arial" w:hAnsi="Arial" w:cs="Arial"/>
            <w:noProof/>
            <w:webHidden/>
            <w:sz w:val="20"/>
            <w:szCs w:val="20"/>
          </w:rPr>
          <w:t>4</w:t>
        </w:r>
        <w:r w:rsidRPr="00E924BB">
          <w:rPr>
            <w:rFonts w:ascii="Arial" w:hAnsi="Arial" w:cs="Arial"/>
            <w:noProof/>
            <w:webHidden/>
            <w:sz w:val="20"/>
            <w:szCs w:val="20"/>
          </w:rPr>
          <w:fldChar w:fldCharType="end"/>
        </w:r>
      </w:hyperlink>
    </w:p>
    <w:p w:rsidR="002A17B0" w:rsidRPr="00E924BB" w:rsidRDefault="002A17B0">
      <w:pPr>
        <w:pStyle w:val="Obsah2"/>
        <w:rPr>
          <w:rFonts w:ascii="Arial" w:hAnsi="Arial" w:cs="Arial"/>
          <w:noProof/>
          <w:sz w:val="20"/>
          <w:szCs w:val="20"/>
          <w:lang w:eastAsia="cs-CZ"/>
        </w:rPr>
      </w:pPr>
      <w:hyperlink w:anchor="_Toc403126385" w:history="1">
        <w:r w:rsidRPr="00E924BB">
          <w:rPr>
            <w:rStyle w:val="Hypertextovodkaz"/>
            <w:rFonts w:ascii="Arial" w:hAnsi="Arial" w:cs="Arial"/>
            <w:iCs/>
            <w:noProof/>
            <w:sz w:val="20"/>
            <w:szCs w:val="20"/>
          </w:rPr>
          <w:t>3.</w:t>
        </w:r>
        <w:r w:rsidRPr="00E924BB">
          <w:rPr>
            <w:rFonts w:ascii="Arial" w:hAnsi="Arial" w:cs="Arial"/>
            <w:noProof/>
            <w:sz w:val="20"/>
            <w:szCs w:val="20"/>
            <w:lang w:eastAsia="cs-CZ"/>
          </w:rPr>
          <w:tab/>
        </w:r>
        <w:r w:rsidRPr="00E924BB">
          <w:rPr>
            <w:rStyle w:val="Hypertextovodkaz"/>
            <w:rFonts w:ascii="Arial" w:hAnsi="Arial" w:cs="Arial"/>
            <w:noProof/>
            <w:sz w:val="20"/>
            <w:szCs w:val="20"/>
          </w:rPr>
          <w:t>Upřesnění požadavků vyplývajících z územně analytických podkladů, zejména z problémů určených k řešení v územně plánovací dokumentaci a případně z doplňujících průzkumů a rozborů</w:t>
        </w:r>
        <w:r w:rsidRPr="00E924BB">
          <w:rPr>
            <w:rFonts w:ascii="Arial" w:hAnsi="Arial" w:cs="Arial"/>
            <w:noProof/>
            <w:webHidden/>
            <w:sz w:val="20"/>
            <w:szCs w:val="20"/>
          </w:rPr>
          <w:tab/>
        </w:r>
        <w:r w:rsidRPr="00E924BB">
          <w:rPr>
            <w:rFonts w:ascii="Arial" w:hAnsi="Arial" w:cs="Arial"/>
            <w:noProof/>
            <w:webHidden/>
            <w:sz w:val="20"/>
            <w:szCs w:val="20"/>
          </w:rPr>
          <w:fldChar w:fldCharType="begin"/>
        </w:r>
        <w:r w:rsidRPr="00E924BB">
          <w:rPr>
            <w:rFonts w:ascii="Arial" w:hAnsi="Arial" w:cs="Arial"/>
            <w:noProof/>
            <w:webHidden/>
            <w:sz w:val="20"/>
            <w:szCs w:val="20"/>
          </w:rPr>
          <w:instrText xml:space="preserve"> PAGEREF _Toc403126385 \h </w:instrText>
        </w:r>
        <w:r w:rsidRPr="00E924BB">
          <w:rPr>
            <w:rFonts w:ascii="Arial" w:hAnsi="Arial" w:cs="Arial"/>
            <w:noProof/>
            <w:webHidden/>
            <w:sz w:val="20"/>
            <w:szCs w:val="20"/>
          </w:rPr>
        </w:r>
        <w:r w:rsidRPr="00E924BB">
          <w:rPr>
            <w:rFonts w:ascii="Arial" w:hAnsi="Arial" w:cs="Arial"/>
            <w:noProof/>
            <w:webHidden/>
            <w:sz w:val="20"/>
            <w:szCs w:val="20"/>
          </w:rPr>
          <w:fldChar w:fldCharType="separate"/>
        </w:r>
        <w:r w:rsidR="002F5D33">
          <w:rPr>
            <w:rFonts w:ascii="Arial" w:hAnsi="Arial" w:cs="Arial"/>
            <w:noProof/>
            <w:webHidden/>
            <w:sz w:val="20"/>
            <w:szCs w:val="20"/>
          </w:rPr>
          <w:t>7</w:t>
        </w:r>
        <w:r w:rsidRPr="00E924BB">
          <w:rPr>
            <w:rFonts w:ascii="Arial" w:hAnsi="Arial" w:cs="Arial"/>
            <w:noProof/>
            <w:webHidden/>
            <w:sz w:val="20"/>
            <w:szCs w:val="20"/>
          </w:rPr>
          <w:fldChar w:fldCharType="end"/>
        </w:r>
      </w:hyperlink>
    </w:p>
    <w:p w:rsidR="002A17B0" w:rsidRDefault="002A17B0">
      <w:pPr>
        <w:pStyle w:val="Obsah2"/>
        <w:rPr>
          <w:rStyle w:val="Hypertextovodkaz"/>
          <w:rFonts w:ascii="Arial" w:hAnsi="Arial" w:cs="Arial"/>
          <w:noProof/>
          <w:sz w:val="20"/>
          <w:szCs w:val="20"/>
        </w:rPr>
      </w:pPr>
      <w:hyperlink w:anchor="_Toc403126386" w:history="1">
        <w:r w:rsidRPr="00E924BB">
          <w:rPr>
            <w:rStyle w:val="Hypertextovodkaz"/>
            <w:rFonts w:ascii="Arial" w:hAnsi="Arial" w:cs="Arial"/>
            <w:noProof/>
            <w:sz w:val="20"/>
            <w:szCs w:val="20"/>
          </w:rPr>
          <w:t>4.</w:t>
        </w:r>
        <w:r w:rsidRPr="00E924BB">
          <w:rPr>
            <w:rFonts w:ascii="Arial" w:hAnsi="Arial" w:cs="Arial"/>
            <w:noProof/>
            <w:sz w:val="20"/>
            <w:szCs w:val="20"/>
            <w:lang w:eastAsia="cs-CZ"/>
          </w:rPr>
          <w:tab/>
        </w:r>
        <w:r w:rsidRPr="00E924BB">
          <w:rPr>
            <w:rStyle w:val="Hypertextovodkaz"/>
            <w:rFonts w:ascii="Arial" w:hAnsi="Arial" w:cs="Arial"/>
            <w:noProof/>
            <w:sz w:val="20"/>
            <w:szCs w:val="20"/>
          </w:rPr>
          <w:t>Další požadavky, například požadavky obce, nebo požadavky z projednání s dotčenými orgány a veřejností</w:t>
        </w:r>
        <w:r w:rsidRPr="00E924BB">
          <w:rPr>
            <w:rFonts w:ascii="Arial" w:hAnsi="Arial" w:cs="Arial"/>
            <w:noProof/>
            <w:webHidden/>
            <w:sz w:val="20"/>
            <w:szCs w:val="20"/>
          </w:rPr>
          <w:tab/>
        </w:r>
        <w:r w:rsidRPr="00E924BB">
          <w:rPr>
            <w:rFonts w:ascii="Arial" w:hAnsi="Arial" w:cs="Arial"/>
            <w:noProof/>
            <w:webHidden/>
            <w:sz w:val="20"/>
            <w:szCs w:val="20"/>
          </w:rPr>
          <w:fldChar w:fldCharType="begin"/>
        </w:r>
        <w:r w:rsidRPr="00E924BB">
          <w:rPr>
            <w:rFonts w:ascii="Arial" w:hAnsi="Arial" w:cs="Arial"/>
            <w:noProof/>
            <w:webHidden/>
            <w:sz w:val="20"/>
            <w:szCs w:val="20"/>
          </w:rPr>
          <w:instrText xml:space="preserve"> PAGEREF _Toc403126386 \h </w:instrText>
        </w:r>
        <w:r w:rsidRPr="00E924BB">
          <w:rPr>
            <w:rFonts w:ascii="Arial" w:hAnsi="Arial" w:cs="Arial"/>
            <w:noProof/>
            <w:webHidden/>
            <w:sz w:val="20"/>
            <w:szCs w:val="20"/>
          </w:rPr>
        </w:r>
        <w:r w:rsidRPr="00E924BB">
          <w:rPr>
            <w:rFonts w:ascii="Arial" w:hAnsi="Arial" w:cs="Arial"/>
            <w:noProof/>
            <w:webHidden/>
            <w:sz w:val="20"/>
            <w:szCs w:val="20"/>
          </w:rPr>
          <w:fldChar w:fldCharType="separate"/>
        </w:r>
        <w:r w:rsidR="002F5D33">
          <w:rPr>
            <w:rFonts w:ascii="Arial" w:hAnsi="Arial" w:cs="Arial"/>
            <w:noProof/>
            <w:webHidden/>
            <w:sz w:val="20"/>
            <w:szCs w:val="20"/>
          </w:rPr>
          <w:t>9</w:t>
        </w:r>
        <w:r w:rsidRPr="00E924BB">
          <w:rPr>
            <w:rFonts w:ascii="Arial" w:hAnsi="Arial" w:cs="Arial"/>
            <w:noProof/>
            <w:webHidden/>
            <w:sz w:val="20"/>
            <w:szCs w:val="20"/>
          </w:rPr>
          <w:fldChar w:fldCharType="end"/>
        </w:r>
      </w:hyperlink>
    </w:p>
    <w:p w:rsidR="00E924BB" w:rsidRPr="00E924BB" w:rsidRDefault="00E924BB" w:rsidP="00E924BB">
      <w:pPr>
        <w:rPr>
          <w:noProof/>
          <w:lang w:eastAsia="en-US"/>
        </w:rPr>
      </w:pPr>
    </w:p>
    <w:p w:rsidR="002A17B0" w:rsidRDefault="002A17B0" w:rsidP="00E924BB">
      <w:pPr>
        <w:pStyle w:val="Obsah1"/>
        <w:rPr>
          <w:rStyle w:val="Hypertextovodkaz"/>
        </w:rPr>
      </w:pPr>
      <w:hyperlink w:anchor="_Toc403126387" w:history="1">
        <w:r w:rsidRPr="00E924BB">
          <w:rPr>
            <w:rStyle w:val="Hypertextovodkaz"/>
          </w:rPr>
          <w:t>B.</w:t>
        </w:r>
        <w:r w:rsidRPr="00E924BB">
          <w:rPr>
            <w:lang w:eastAsia="cs-CZ"/>
          </w:rPr>
          <w:tab/>
        </w:r>
        <w:r w:rsidRPr="00E924BB">
          <w:rPr>
            <w:rStyle w:val="Hypertextovodkaz"/>
          </w:rPr>
          <w:t>POŽADAVKY NA VYMEZENÍ PLOCH A KORIDORŮ ÚZEMNÍCH REZERV A NA STANOVENÍ JEJICH VYUŽITÍ, KTERÉ BUDE NUTNO PROVĚŘIT</w:t>
        </w:r>
        <w:r w:rsidRPr="00E924BB">
          <w:rPr>
            <w:webHidden/>
          </w:rPr>
          <w:tab/>
        </w:r>
        <w:r w:rsidRPr="00E924BB">
          <w:rPr>
            <w:webHidden/>
          </w:rPr>
          <w:fldChar w:fldCharType="begin"/>
        </w:r>
        <w:r w:rsidRPr="00E924BB">
          <w:rPr>
            <w:webHidden/>
          </w:rPr>
          <w:instrText xml:space="preserve"> PAGEREF _Toc403126387 \h </w:instrText>
        </w:r>
        <w:r w:rsidRPr="00E924BB">
          <w:rPr>
            <w:webHidden/>
          </w:rPr>
        </w:r>
        <w:r w:rsidRPr="00E924BB">
          <w:rPr>
            <w:webHidden/>
          </w:rPr>
          <w:fldChar w:fldCharType="separate"/>
        </w:r>
        <w:r w:rsidR="002F5D33">
          <w:rPr>
            <w:webHidden/>
          </w:rPr>
          <w:t>11</w:t>
        </w:r>
        <w:r w:rsidRPr="00E924BB">
          <w:rPr>
            <w:webHidden/>
          </w:rPr>
          <w:fldChar w:fldCharType="end"/>
        </w:r>
      </w:hyperlink>
    </w:p>
    <w:p w:rsidR="00E924BB" w:rsidRPr="00E924BB" w:rsidRDefault="00E924BB" w:rsidP="00E924BB">
      <w:pPr>
        <w:rPr>
          <w:noProof/>
          <w:lang w:eastAsia="en-US"/>
        </w:rPr>
      </w:pPr>
    </w:p>
    <w:p w:rsidR="002A17B0" w:rsidRDefault="002A17B0" w:rsidP="00E924BB">
      <w:pPr>
        <w:pStyle w:val="Obsah1"/>
        <w:rPr>
          <w:rStyle w:val="Hypertextovodkaz"/>
        </w:rPr>
      </w:pPr>
      <w:hyperlink w:anchor="_Toc403126388" w:history="1">
        <w:r w:rsidRPr="00E924BB">
          <w:rPr>
            <w:rStyle w:val="Hypertextovodkaz"/>
          </w:rPr>
          <w:t>C.</w:t>
        </w:r>
        <w:r w:rsidRPr="00E924BB">
          <w:rPr>
            <w:lang w:eastAsia="cs-CZ"/>
          </w:rPr>
          <w:tab/>
        </w:r>
        <w:r w:rsidRPr="00E924BB">
          <w:rPr>
            <w:rStyle w:val="Hypertextovodkaz"/>
          </w:rPr>
          <w:t>POŽADAVKY NA PROVĚŘENÍ VYMEZENÍ VEŘEJNĚ PROSPĚŠNÝCH STAVEB, VEŘEJNĚ PROSPĚŠNÝCH OPATŘENÍ A ASANACÍ, PRO KTERÉ BUDE MOŽNÉ UPLATNIT VYVLASTNĚNÍ NEBO PŘEDKUPNÍ PRÁVO</w:t>
        </w:r>
        <w:r w:rsidRPr="00E924BB">
          <w:rPr>
            <w:webHidden/>
          </w:rPr>
          <w:tab/>
        </w:r>
        <w:r w:rsidRPr="00E924BB">
          <w:rPr>
            <w:webHidden/>
          </w:rPr>
          <w:fldChar w:fldCharType="begin"/>
        </w:r>
        <w:r w:rsidRPr="00E924BB">
          <w:rPr>
            <w:webHidden/>
          </w:rPr>
          <w:instrText xml:space="preserve"> PAGEREF _Toc403126388 \h </w:instrText>
        </w:r>
        <w:r w:rsidRPr="00E924BB">
          <w:rPr>
            <w:webHidden/>
          </w:rPr>
        </w:r>
        <w:r w:rsidRPr="00E924BB">
          <w:rPr>
            <w:webHidden/>
          </w:rPr>
          <w:fldChar w:fldCharType="separate"/>
        </w:r>
        <w:r w:rsidR="002F5D33">
          <w:rPr>
            <w:webHidden/>
          </w:rPr>
          <w:t>11</w:t>
        </w:r>
        <w:r w:rsidRPr="00E924BB">
          <w:rPr>
            <w:webHidden/>
          </w:rPr>
          <w:fldChar w:fldCharType="end"/>
        </w:r>
      </w:hyperlink>
    </w:p>
    <w:p w:rsidR="00E924BB" w:rsidRPr="00E924BB" w:rsidRDefault="00E924BB" w:rsidP="00E924BB">
      <w:pPr>
        <w:rPr>
          <w:noProof/>
          <w:lang w:eastAsia="en-US"/>
        </w:rPr>
      </w:pPr>
    </w:p>
    <w:p w:rsidR="002A17B0" w:rsidRDefault="002A17B0" w:rsidP="00E924BB">
      <w:pPr>
        <w:pStyle w:val="Obsah1"/>
        <w:rPr>
          <w:rStyle w:val="Hypertextovodkaz"/>
        </w:rPr>
      </w:pPr>
      <w:hyperlink w:anchor="_Toc403126389" w:history="1">
        <w:r w:rsidRPr="00E924BB">
          <w:rPr>
            <w:rStyle w:val="Hypertextovodkaz"/>
          </w:rPr>
          <w:t>D.</w:t>
        </w:r>
        <w:r w:rsidRPr="00E924BB">
          <w:rPr>
            <w:lang w:eastAsia="cs-CZ"/>
          </w:rPr>
          <w:tab/>
        </w:r>
        <w:r w:rsidRPr="00E924BB">
          <w:rPr>
            <w:rStyle w:val="Hypertextovodkaz"/>
          </w:rPr>
          <w:t>POŽADAVKY NA PROVĚŘENÍ VYMEZENÍ PLOCH A KORIDORŮ, VE KTERÝCH BUDE ROZHODOVÁNÍ O ZMĚNÁCH V ÚZEMÍ PODMÍNĚNO VYDÁNÍM REGULAČNÍHO PLÁNU, ZPRACOVÁNÍM ÚZEMNÍ STUDIE NEBO UZAVŘENÍM DOHODY O PARCELACI</w:t>
        </w:r>
        <w:r w:rsidRPr="00E924BB">
          <w:rPr>
            <w:webHidden/>
          </w:rPr>
          <w:tab/>
        </w:r>
        <w:r w:rsidRPr="00E924BB">
          <w:rPr>
            <w:webHidden/>
          </w:rPr>
          <w:fldChar w:fldCharType="begin"/>
        </w:r>
        <w:r w:rsidRPr="00E924BB">
          <w:rPr>
            <w:webHidden/>
          </w:rPr>
          <w:instrText xml:space="preserve"> PAGEREF _Toc403126389 \h </w:instrText>
        </w:r>
        <w:r w:rsidRPr="00E924BB">
          <w:rPr>
            <w:webHidden/>
          </w:rPr>
        </w:r>
        <w:r w:rsidRPr="00E924BB">
          <w:rPr>
            <w:webHidden/>
          </w:rPr>
          <w:fldChar w:fldCharType="separate"/>
        </w:r>
        <w:r w:rsidR="002F5D33">
          <w:rPr>
            <w:webHidden/>
          </w:rPr>
          <w:t>11</w:t>
        </w:r>
        <w:r w:rsidRPr="00E924BB">
          <w:rPr>
            <w:webHidden/>
          </w:rPr>
          <w:fldChar w:fldCharType="end"/>
        </w:r>
      </w:hyperlink>
    </w:p>
    <w:p w:rsidR="00E924BB" w:rsidRPr="00E924BB" w:rsidRDefault="00E924BB" w:rsidP="00E924BB">
      <w:pPr>
        <w:rPr>
          <w:noProof/>
          <w:lang w:eastAsia="en-US"/>
        </w:rPr>
      </w:pPr>
    </w:p>
    <w:p w:rsidR="002A17B0" w:rsidRDefault="002A17B0" w:rsidP="00E924BB">
      <w:pPr>
        <w:pStyle w:val="Obsah1"/>
        <w:rPr>
          <w:rStyle w:val="Hypertextovodkaz"/>
        </w:rPr>
      </w:pPr>
      <w:hyperlink w:anchor="_Toc403126390" w:history="1">
        <w:r w:rsidRPr="00E924BB">
          <w:rPr>
            <w:rStyle w:val="Hypertextovodkaz"/>
          </w:rPr>
          <w:t>E.</w:t>
        </w:r>
        <w:r w:rsidRPr="00E924BB">
          <w:rPr>
            <w:lang w:eastAsia="cs-CZ"/>
          </w:rPr>
          <w:tab/>
        </w:r>
        <w:r w:rsidRPr="00E924BB">
          <w:rPr>
            <w:rStyle w:val="Hypertextovodkaz"/>
          </w:rPr>
          <w:t>PŘÍPADNÝ POŽADAVEK NA ZPRACOVÁNÍ VARIANT ŘEŠENÍ</w:t>
        </w:r>
        <w:r w:rsidRPr="00E924BB">
          <w:rPr>
            <w:webHidden/>
          </w:rPr>
          <w:tab/>
        </w:r>
        <w:r w:rsidRPr="00E924BB">
          <w:rPr>
            <w:webHidden/>
          </w:rPr>
          <w:fldChar w:fldCharType="begin"/>
        </w:r>
        <w:r w:rsidRPr="00E924BB">
          <w:rPr>
            <w:webHidden/>
          </w:rPr>
          <w:instrText xml:space="preserve"> PAGEREF _Toc403126390 \h </w:instrText>
        </w:r>
        <w:r w:rsidRPr="00E924BB">
          <w:rPr>
            <w:webHidden/>
          </w:rPr>
        </w:r>
        <w:r w:rsidRPr="00E924BB">
          <w:rPr>
            <w:webHidden/>
          </w:rPr>
          <w:fldChar w:fldCharType="separate"/>
        </w:r>
        <w:r w:rsidR="002F5D33">
          <w:rPr>
            <w:webHidden/>
          </w:rPr>
          <w:t>12</w:t>
        </w:r>
        <w:r w:rsidRPr="00E924BB">
          <w:rPr>
            <w:webHidden/>
          </w:rPr>
          <w:fldChar w:fldCharType="end"/>
        </w:r>
      </w:hyperlink>
    </w:p>
    <w:p w:rsidR="00E924BB" w:rsidRPr="00E924BB" w:rsidRDefault="00E924BB" w:rsidP="00E924BB">
      <w:pPr>
        <w:rPr>
          <w:noProof/>
          <w:lang w:eastAsia="en-US"/>
        </w:rPr>
      </w:pPr>
    </w:p>
    <w:p w:rsidR="002A17B0" w:rsidRDefault="002A17B0" w:rsidP="00E924BB">
      <w:pPr>
        <w:pStyle w:val="Obsah1"/>
        <w:rPr>
          <w:rStyle w:val="Hypertextovodkaz"/>
        </w:rPr>
      </w:pPr>
      <w:hyperlink w:anchor="_Toc403126391" w:history="1">
        <w:r w:rsidRPr="00E924BB">
          <w:rPr>
            <w:rStyle w:val="Hypertextovodkaz"/>
          </w:rPr>
          <w:t xml:space="preserve">F.      POŽADAVKY NA </w:t>
        </w:r>
        <w:r w:rsidRPr="00E924BB">
          <w:rPr>
            <w:rStyle w:val="Hypertextovodkaz"/>
            <w:rFonts w:cs="Arial"/>
          </w:rPr>
          <w:t>USPOŘÁDÁNÍ</w:t>
        </w:r>
        <w:r w:rsidRPr="00E924BB">
          <w:rPr>
            <w:rStyle w:val="Hypertextovodkaz"/>
          </w:rPr>
          <w:t xml:space="preserve"> OBSAHU NÁVRHU ÚZEMNÍHO PLÁNU A NA USPOŘÁDÁNÍ OBSAHU JEHO ODŮVODNĚNÍ VČETNĚ MĚŘÍTEK VÝKRESŮ A POČTU VYHOTOVENÍ</w:t>
        </w:r>
        <w:r w:rsidRPr="00E924BB">
          <w:rPr>
            <w:webHidden/>
          </w:rPr>
          <w:tab/>
        </w:r>
        <w:r w:rsidRPr="00E924BB">
          <w:rPr>
            <w:webHidden/>
          </w:rPr>
          <w:fldChar w:fldCharType="begin"/>
        </w:r>
        <w:r w:rsidRPr="00E924BB">
          <w:rPr>
            <w:webHidden/>
          </w:rPr>
          <w:instrText xml:space="preserve"> PAGEREF _Toc403126391 \h </w:instrText>
        </w:r>
        <w:r w:rsidRPr="00E924BB">
          <w:rPr>
            <w:webHidden/>
          </w:rPr>
        </w:r>
        <w:r w:rsidRPr="00E924BB">
          <w:rPr>
            <w:webHidden/>
          </w:rPr>
          <w:fldChar w:fldCharType="separate"/>
        </w:r>
        <w:r w:rsidR="002F5D33">
          <w:rPr>
            <w:webHidden/>
          </w:rPr>
          <w:t>12</w:t>
        </w:r>
        <w:r w:rsidRPr="00E924BB">
          <w:rPr>
            <w:webHidden/>
          </w:rPr>
          <w:fldChar w:fldCharType="end"/>
        </w:r>
      </w:hyperlink>
    </w:p>
    <w:p w:rsidR="00E924BB" w:rsidRPr="00E924BB" w:rsidRDefault="00E924BB" w:rsidP="00E924BB">
      <w:pPr>
        <w:rPr>
          <w:noProof/>
          <w:lang w:eastAsia="en-US"/>
        </w:rPr>
      </w:pPr>
    </w:p>
    <w:p w:rsidR="002A17B0" w:rsidRPr="00E924BB" w:rsidRDefault="002A17B0" w:rsidP="00E924BB">
      <w:pPr>
        <w:pStyle w:val="Obsah1"/>
        <w:rPr>
          <w:lang w:eastAsia="cs-CZ"/>
        </w:rPr>
      </w:pPr>
      <w:hyperlink w:anchor="_Toc403126392" w:history="1">
        <w:r w:rsidRPr="00E924BB">
          <w:rPr>
            <w:rStyle w:val="Hypertextovodkaz"/>
          </w:rPr>
          <w:t>G.</w:t>
        </w:r>
        <w:r w:rsidRPr="00E924BB">
          <w:rPr>
            <w:lang w:eastAsia="cs-CZ"/>
          </w:rPr>
          <w:tab/>
        </w:r>
        <w:r w:rsidRPr="00E924BB">
          <w:rPr>
            <w:rStyle w:val="Hypertextovodkaz"/>
          </w:rPr>
          <w:t>POŽADAVKY NA VYHODNOCENÍ PŘEDPOKLÁDANÝCH VLIVŮ ÚZEMNÍHO PLÁNU NA UDRŽITELNÝ ROZVOJ ÚZEMÍ</w:t>
        </w:r>
        <w:r w:rsidRPr="00E924BB">
          <w:rPr>
            <w:webHidden/>
          </w:rPr>
          <w:tab/>
        </w:r>
        <w:r w:rsidRPr="00E924BB">
          <w:rPr>
            <w:webHidden/>
          </w:rPr>
          <w:fldChar w:fldCharType="begin"/>
        </w:r>
        <w:r w:rsidRPr="00E924BB">
          <w:rPr>
            <w:webHidden/>
          </w:rPr>
          <w:instrText xml:space="preserve"> PAGEREF _Toc403126392 \h </w:instrText>
        </w:r>
        <w:r w:rsidRPr="00E924BB">
          <w:rPr>
            <w:webHidden/>
          </w:rPr>
        </w:r>
        <w:r w:rsidRPr="00E924BB">
          <w:rPr>
            <w:webHidden/>
          </w:rPr>
          <w:fldChar w:fldCharType="separate"/>
        </w:r>
        <w:r w:rsidR="002F5D33">
          <w:rPr>
            <w:webHidden/>
          </w:rPr>
          <w:t>13</w:t>
        </w:r>
        <w:r w:rsidRPr="00E924BB">
          <w:rPr>
            <w:webHidden/>
          </w:rPr>
          <w:fldChar w:fldCharType="end"/>
        </w:r>
      </w:hyperlink>
    </w:p>
    <w:p w:rsidR="001C06A0" w:rsidRPr="00214F8A" w:rsidRDefault="00DF7758">
      <w:pPr>
        <w:rPr>
          <w:rFonts w:ascii="Arial" w:hAnsi="Arial" w:cs="Arial"/>
          <w:sz w:val="16"/>
          <w:szCs w:val="16"/>
        </w:rPr>
      </w:pPr>
      <w:r w:rsidRPr="00025B28">
        <w:rPr>
          <w:rFonts w:ascii="Arial" w:hAnsi="Arial" w:cs="Arial"/>
          <w:sz w:val="16"/>
          <w:szCs w:val="16"/>
        </w:rPr>
        <w:fldChar w:fldCharType="end"/>
      </w:r>
    </w:p>
    <w:p w:rsidR="00357AD0" w:rsidRPr="009A2561" w:rsidRDefault="00357AD0">
      <w:pPr>
        <w:rPr>
          <w:rFonts w:ascii="Calibri" w:hAnsi="Calibri" w:cs="Arial"/>
          <w:sz w:val="16"/>
          <w:szCs w:val="16"/>
        </w:rPr>
      </w:pPr>
    </w:p>
    <w:p w:rsidR="00357AD0" w:rsidRDefault="00357AD0">
      <w:pPr>
        <w:rPr>
          <w:rFonts w:ascii="Calibri" w:hAnsi="Calibri" w:cs="Arial"/>
          <w:sz w:val="16"/>
          <w:szCs w:val="16"/>
        </w:rPr>
      </w:pPr>
    </w:p>
    <w:p w:rsidR="00536E6E" w:rsidRDefault="00536E6E">
      <w:pPr>
        <w:rPr>
          <w:rFonts w:ascii="Calibri" w:hAnsi="Calibri" w:cs="Arial"/>
          <w:sz w:val="16"/>
          <w:szCs w:val="16"/>
        </w:rPr>
      </w:pPr>
    </w:p>
    <w:p w:rsidR="00752321" w:rsidRDefault="00752321">
      <w:pPr>
        <w:rPr>
          <w:rFonts w:ascii="Calibri" w:hAnsi="Calibri" w:cs="Arial"/>
          <w:sz w:val="16"/>
          <w:szCs w:val="16"/>
        </w:rPr>
      </w:pPr>
      <w:r>
        <w:rPr>
          <w:rFonts w:ascii="Calibri" w:hAnsi="Calibri" w:cs="Arial"/>
          <w:sz w:val="16"/>
          <w:szCs w:val="16"/>
        </w:rPr>
        <w:br/>
      </w:r>
    </w:p>
    <w:p w:rsidR="00332084" w:rsidRDefault="00752321" w:rsidP="00332084">
      <w:pPr>
        <w:pStyle w:val="Nadpis1"/>
      </w:pPr>
      <w:r>
        <w:rPr>
          <w:rFonts w:ascii="Calibri" w:hAnsi="Calibri"/>
          <w:sz w:val="16"/>
          <w:szCs w:val="16"/>
        </w:rPr>
        <w:br w:type="page"/>
      </w:r>
      <w:bookmarkStart w:id="1" w:name="_Toc403126382"/>
      <w:r w:rsidR="00332084" w:rsidRPr="00332084">
        <w:lastRenderedPageBreak/>
        <w:t xml:space="preserve">A. </w:t>
      </w:r>
      <w:r w:rsidR="00332084" w:rsidRPr="00332084">
        <w:tab/>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bookmarkEnd w:id="1"/>
    </w:p>
    <w:p w:rsidR="00CD1EE2" w:rsidRPr="00332084" w:rsidRDefault="00332084" w:rsidP="00332084">
      <w:pPr>
        <w:pStyle w:val="Nadpis1"/>
      </w:pPr>
      <w:r w:rsidRPr="00332084">
        <w:rPr>
          <w:webHidden/>
        </w:rPr>
        <w:tab/>
      </w:r>
      <w:r w:rsidR="002703F0" w:rsidRPr="00332084">
        <w:t xml:space="preserve">                                                                                                                                                                                                                                                                                                                                               </w:t>
      </w:r>
    </w:p>
    <w:p w:rsidR="00F62B1D" w:rsidRPr="002703F0" w:rsidRDefault="00D55128" w:rsidP="00530F0A">
      <w:pPr>
        <w:pStyle w:val="Nadpis2"/>
        <w:tabs>
          <w:tab w:val="left" w:pos="284"/>
        </w:tabs>
        <w:ind w:left="284" w:hanging="142"/>
        <w:jc w:val="both"/>
        <w:rPr>
          <w:rFonts w:cs="Arial"/>
        </w:rPr>
      </w:pPr>
      <w:bookmarkStart w:id="2" w:name="_Toc403126383"/>
      <w:r w:rsidRPr="002703F0">
        <w:rPr>
          <w:rFonts w:cs="Arial"/>
        </w:rPr>
        <w:t>Upřesnění požadavků vyplývajících</w:t>
      </w:r>
      <w:r w:rsidR="00F62B1D" w:rsidRPr="002703F0">
        <w:rPr>
          <w:rFonts w:cs="Arial"/>
        </w:rPr>
        <w:t xml:space="preserve"> z </w:t>
      </w:r>
      <w:r w:rsidR="00023E74" w:rsidRPr="002703F0">
        <w:rPr>
          <w:rFonts w:cs="Arial"/>
        </w:rPr>
        <w:t>p</w:t>
      </w:r>
      <w:r w:rsidR="00F62B1D" w:rsidRPr="002703F0">
        <w:rPr>
          <w:rFonts w:cs="Arial"/>
        </w:rPr>
        <w:t>olitiky územního rozvoje</w:t>
      </w:r>
      <w:bookmarkEnd w:id="2"/>
      <w:r w:rsidR="00F62B1D" w:rsidRPr="002703F0">
        <w:rPr>
          <w:rFonts w:cs="Arial"/>
        </w:rPr>
        <w:t xml:space="preserve"> </w:t>
      </w:r>
    </w:p>
    <w:p w:rsidR="00F62B1D" w:rsidRPr="00752321" w:rsidRDefault="00F62B1D" w:rsidP="00720A8B">
      <w:pPr>
        <w:tabs>
          <w:tab w:val="left" w:pos="1134"/>
        </w:tabs>
        <w:ind w:right="-108"/>
        <w:jc w:val="both"/>
        <w:rPr>
          <w:rFonts w:ascii="Arial" w:hAnsi="Arial" w:cs="Arial"/>
          <w:b/>
          <w:i/>
          <w:iCs/>
        </w:rPr>
      </w:pPr>
    </w:p>
    <w:p w:rsidR="00720A8B" w:rsidRPr="00752321" w:rsidRDefault="00720A8B" w:rsidP="00720A8B">
      <w:pPr>
        <w:tabs>
          <w:tab w:val="left" w:pos="1134"/>
        </w:tabs>
        <w:ind w:right="-108"/>
        <w:jc w:val="both"/>
        <w:rPr>
          <w:rStyle w:val="Siln"/>
          <w:rFonts w:ascii="Arial" w:hAnsi="Arial" w:cs="Arial"/>
          <w:b w:val="0"/>
        </w:rPr>
      </w:pPr>
      <w:r w:rsidRPr="00752321">
        <w:rPr>
          <w:rFonts w:ascii="Arial" w:hAnsi="Arial" w:cs="Arial"/>
          <w:b/>
          <w:i/>
          <w:iCs/>
        </w:rPr>
        <w:t>Politika územního rozvoje České republiky 2008</w:t>
      </w:r>
      <w:r w:rsidRPr="00752321">
        <w:rPr>
          <w:rStyle w:val="Siln"/>
          <w:rFonts w:ascii="Arial" w:hAnsi="Arial" w:cs="Arial"/>
        </w:rPr>
        <w:t xml:space="preserve"> </w:t>
      </w:r>
      <w:r w:rsidRPr="00752321">
        <w:rPr>
          <w:rStyle w:val="Siln"/>
          <w:rFonts w:ascii="Arial" w:hAnsi="Arial" w:cs="Arial"/>
          <w:b w:val="0"/>
        </w:rPr>
        <w:t xml:space="preserve">byla schválena usn. vlády č. 929 dne 20.07.2009. </w:t>
      </w:r>
      <w:r w:rsidRPr="00752321">
        <w:rPr>
          <w:rFonts w:ascii="Arial" w:hAnsi="Arial" w:cs="Arial"/>
        </w:rPr>
        <w:t xml:space="preserve">Požadavky vyplývající z PÚR ČR pro obec </w:t>
      </w:r>
      <w:r w:rsidR="004F154E" w:rsidRPr="00752321">
        <w:rPr>
          <w:rFonts w:ascii="Arial" w:hAnsi="Arial" w:cs="Arial"/>
        </w:rPr>
        <w:t>Bělov</w:t>
      </w:r>
      <w:r w:rsidRPr="00752321">
        <w:rPr>
          <w:rStyle w:val="Siln"/>
          <w:rFonts w:ascii="Arial" w:hAnsi="Arial" w:cs="Arial"/>
          <w:b w:val="0"/>
        </w:rPr>
        <w:t>:</w:t>
      </w:r>
    </w:p>
    <w:p w:rsidR="004F154E" w:rsidRPr="00752321" w:rsidRDefault="004F154E" w:rsidP="00720A8B">
      <w:pPr>
        <w:tabs>
          <w:tab w:val="left" w:pos="1134"/>
        </w:tabs>
        <w:ind w:right="-108"/>
        <w:jc w:val="both"/>
        <w:rPr>
          <w:rStyle w:val="Siln"/>
          <w:rFonts w:ascii="Arial" w:hAnsi="Arial" w:cs="Arial"/>
          <w:b w:val="0"/>
        </w:rPr>
      </w:pPr>
    </w:p>
    <w:p w:rsidR="00027393" w:rsidRPr="00752321" w:rsidRDefault="00027393" w:rsidP="00436645">
      <w:pPr>
        <w:numPr>
          <w:ilvl w:val="0"/>
          <w:numId w:val="20"/>
        </w:numPr>
        <w:tabs>
          <w:tab w:val="left" w:pos="0"/>
          <w:tab w:val="left" w:pos="426"/>
        </w:tabs>
        <w:ind w:left="0" w:right="-108" w:firstLine="0"/>
        <w:jc w:val="both"/>
        <w:rPr>
          <w:rStyle w:val="Siln"/>
          <w:rFonts w:ascii="Arial" w:hAnsi="Arial" w:cs="Arial"/>
          <w:b w:val="0"/>
        </w:rPr>
      </w:pPr>
      <w:r w:rsidRPr="00752321">
        <w:rPr>
          <w:rStyle w:val="Siln"/>
          <w:rFonts w:ascii="Arial" w:hAnsi="Arial" w:cs="Arial"/>
          <w:b w:val="0"/>
        </w:rPr>
        <w:t>Rozvojové oblasti a rozvojové osy</w:t>
      </w:r>
    </w:p>
    <w:p w:rsidR="00027393" w:rsidRPr="00752321" w:rsidRDefault="00027393" w:rsidP="00027393">
      <w:pPr>
        <w:tabs>
          <w:tab w:val="left" w:pos="709"/>
        </w:tabs>
        <w:ind w:left="720" w:right="-108"/>
        <w:jc w:val="both"/>
        <w:rPr>
          <w:rStyle w:val="Siln"/>
          <w:rFonts w:ascii="Arial" w:hAnsi="Arial" w:cs="Arial"/>
          <w:b w:val="0"/>
        </w:rPr>
      </w:pPr>
    </w:p>
    <w:p w:rsidR="006D372F" w:rsidRPr="00752321" w:rsidRDefault="004F154E" w:rsidP="00332084">
      <w:pPr>
        <w:widowControl w:val="0"/>
        <w:numPr>
          <w:ilvl w:val="1"/>
          <w:numId w:val="4"/>
        </w:numPr>
        <w:tabs>
          <w:tab w:val="clear" w:pos="502"/>
          <w:tab w:val="num" w:pos="426"/>
        </w:tabs>
        <w:autoSpaceDE w:val="0"/>
        <w:autoSpaceDN w:val="0"/>
        <w:adjustRightInd w:val="0"/>
        <w:spacing w:line="280" w:lineRule="auto"/>
        <w:ind w:left="426" w:firstLine="0"/>
        <w:jc w:val="both"/>
        <w:rPr>
          <w:rFonts w:ascii="Arial" w:hAnsi="Arial" w:cs="Arial"/>
        </w:rPr>
      </w:pPr>
      <w:r w:rsidRPr="00752321">
        <w:rPr>
          <w:rFonts w:ascii="Arial" w:hAnsi="Arial" w:cs="Arial"/>
        </w:rPr>
        <w:t>řešené území obce Bělov je vymezeno jako součást rozvojové oblasti Zlín – OB9. Jedná se o území ovlivněné rozvojovou dynamikou krajského města Zlína při spolupůsobení vedlejšího centra Otrokovic.</w:t>
      </w:r>
      <w:r w:rsidR="000D6FB0" w:rsidRPr="00752321">
        <w:rPr>
          <w:rFonts w:ascii="Arial" w:hAnsi="Arial" w:cs="Arial"/>
        </w:rPr>
        <w:t xml:space="preserve"> </w:t>
      </w:r>
      <w:r w:rsidR="006D372F" w:rsidRPr="00752321">
        <w:rPr>
          <w:rFonts w:ascii="Arial" w:hAnsi="Arial" w:cs="Arial"/>
        </w:rPr>
        <w:t>K rozvojovým oblastem se vztahuje požadavek vytvářet, udržovat a koordinovat územní připrave</w:t>
      </w:r>
      <w:r w:rsidR="00332084">
        <w:rPr>
          <w:rFonts w:ascii="Arial" w:hAnsi="Arial" w:cs="Arial"/>
        </w:rPr>
        <w:t>nost na</w:t>
      </w:r>
      <w:r w:rsidR="002703F0">
        <w:rPr>
          <w:rFonts w:ascii="Arial" w:hAnsi="Arial" w:cs="Arial"/>
        </w:rPr>
        <w:t xml:space="preserve"> </w:t>
      </w:r>
      <w:r w:rsidR="006D372F" w:rsidRPr="00752321">
        <w:rPr>
          <w:rFonts w:ascii="Arial" w:hAnsi="Arial" w:cs="Arial"/>
        </w:rPr>
        <w:t xml:space="preserve">zvýšené požadavky změn v území a při respektování republikových priorit územního plánování umožňovat odpovídající využití území a zachování jeho hodnot. </w:t>
      </w:r>
    </w:p>
    <w:p w:rsidR="006D372F" w:rsidRPr="00752321" w:rsidRDefault="006D372F" w:rsidP="006D372F">
      <w:pPr>
        <w:widowControl w:val="0"/>
        <w:autoSpaceDE w:val="0"/>
        <w:autoSpaceDN w:val="0"/>
        <w:adjustRightInd w:val="0"/>
        <w:spacing w:line="280" w:lineRule="auto"/>
        <w:ind w:left="426"/>
        <w:jc w:val="both"/>
        <w:rPr>
          <w:rFonts w:ascii="Arial" w:hAnsi="Arial" w:cs="Arial"/>
        </w:rPr>
      </w:pPr>
    </w:p>
    <w:p w:rsidR="000D6FB0" w:rsidRPr="00752321" w:rsidRDefault="006D372F" w:rsidP="00436645">
      <w:pPr>
        <w:numPr>
          <w:ilvl w:val="0"/>
          <w:numId w:val="20"/>
        </w:numPr>
        <w:tabs>
          <w:tab w:val="left" w:pos="0"/>
          <w:tab w:val="left" w:pos="426"/>
        </w:tabs>
        <w:ind w:left="0" w:right="-108" w:firstLine="0"/>
        <w:jc w:val="both"/>
        <w:rPr>
          <w:rStyle w:val="Siln"/>
          <w:rFonts w:ascii="Arial" w:hAnsi="Arial" w:cs="Arial"/>
          <w:b w:val="0"/>
        </w:rPr>
      </w:pPr>
      <w:r w:rsidRPr="00752321">
        <w:rPr>
          <w:rStyle w:val="Siln"/>
          <w:rFonts w:ascii="Arial" w:hAnsi="Arial" w:cs="Arial"/>
          <w:b w:val="0"/>
        </w:rPr>
        <w:t>Republikové priority územního plánování pro zajištění udržitelného rozvoje území</w:t>
      </w:r>
    </w:p>
    <w:p w:rsidR="004F154E" w:rsidRPr="00752321" w:rsidRDefault="004F154E" w:rsidP="006D372F">
      <w:pPr>
        <w:widowControl w:val="0"/>
        <w:numPr>
          <w:ilvl w:val="1"/>
          <w:numId w:val="4"/>
        </w:numPr>
        <w:tabs>
          <w:tab w:val="clear" w:pos="502"/>
          <w:tab w:val="num" w:pos="426"/>
        </w:tabs>
        <w:autoSpaceDE w:val="0"/>
        <w:autoSpaceDN w:val="0"/>
        <w:adjustRightInd w:val="0"/>
        <w:spacing w:line="280" w:lineRule="auto"/>
        <w:ind w:left="426" w:firstLine="0"/>
        <w:jc w:val="both"/>
        <w:rPr>
          <w:rFonts w:ascii="Arial" w:hAnsi="Arial" w:cs="Arial"/>
        </w:rPr>
      </w:pPr>
      <w:r w:rsidRPr="00752321">
        <w:rPr>
          <w:rFonts w:ascii="Arial" w:hAnsi="Arial" w:cs="Arial"/>
        </w:rPr>
        <w:t xml:space="preserve"> v návrhu budou zohledněny a vyhodnoceny republikové priority územního plánování pro zajištění udržitelného rozvoje. Zejména se jedná o</w:t>
      </w:r>
      <w:r w:rsidR="00332084">
        <w:rPr>
          <w:rFonts w:ascii="Arial" w:hAnsi="Arial" w:cs="Arial"/>
        </w:rPr>
        <w:t xml:space="preserve"> tyto priority</w:t>
      </w:r>
      <w:r w:rsidRPr="00752321">
        <w:rPr>
          <w:rFonts w:ascii="Arial" w:hAnsi="Arial" w:cs="Arial"/>
        </w:rPr>
        <w:t>:</w:t>
      </w:r>
    </w:p>
    <w:p w:rsidR="004F154E" w:rsidRPr="00752321" w:rsidRDefault="004F154E" w:rsidP="004F154E">
      <w:pPr>
        <w:jc w:val="both"/>
        <w:rPr>
          <w:rFonts w:ascii="Arial" w:hAnsi="Arial" w:cs="Arial"/>
          <w:u w:val="single"/>
        </w:rPr>
      </w:pPr>
    </w:p>
    <w:p w:rsidR="004F154E" w:rsidRDefault="004F154E" w:rsidP="00436645">
      <w:pPr>
        <w:numPr>
          <w:ilvl w:val="0"/>
          <w:numId w:val="18"/>
        </w:numPr>
        <w:jc w:val="both"/>
        <w:rPr>
          <w:rFonts w:ascii="Arial" w:hAnsi="Arial" w:cs="Arial"/>
        </w:rPr>
      </w:pPr>
      <w:r w:rsidRPr="00752321">
        <w:rPr>
          <w:rFonts w:ascii="Arial" w:hAnsi="Arial" w:cs="Arial"/>
        </w:rPr>
        <w:t xml:space="preserve">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w:t>
      </w:r>
    </w:p>
    <w:p w:rsidR="00D35F45" w:rsidRDefault="00D35F45" w:rsidP="00D35F45">
      <w:pPr>
        <w:ind w:left="720"/>
        <w:jc w:val="both"/>
        <w:rPr>
          <w:rFonts w:ascii="Arial" w:hAnsi="Arial" w:cs="Arial"/>
        </w:rPr>
      </w:pPr>
    </w:p>
    <w:p w:rsidR="00D35F45" w:rsidRPr="00002420" w:rsidRDefault="00D35F45" w:rsidP="00D35F45">
      <w:pPr>
        <w:tabs>
          <w:tab w:val="left" w:pos="284"/>
          <w:tab w:val="left" w:pos="546"/>
        </w:tabs>
        <w:ind w:right="-108"/>
        <w:jc w:val="both"/>
        <w:rPr>
          <w:rStyle w:val="Siln"/>
          <w:rFonts w:ascii="Arial" w:hAnsi="Arial" w:cs="Arial"/>
          <w:b w:val="0"/>
          <w:i/>
        </w:rPr>
      </w:pPr>
      <w:r>
        <w:rPr>
          <w:rStyle w:val="Siln"/>
          <w:rFonts w:ascii="Arial" w:hAnsi="Arial" w:cs="Arial"/>
          <w:b w:val="0"/>
          <w:i/>
        </w:rPr>
        <w:tab/>
      </w:r>
      <w:r>
        <w:rPr>
          <w:rStyle w:val="Siln"/>
          <w:rFonts w:ascii="Arial" w:hAnsi="Arial" w:cs="Arial"/>
          <w:b w:val="0"/>
          <w:i/>
        </w:rPr>
        <w:tab/>
      </w:r>
      <w:r>
        <w:rPr>
          <w:rStyle w:val="Siln"/>
          <w:rFonts w:ascii="Arial" w:hAnsi="Arial" w:cs="Arial"/>
          <w:b w:val="0"/>
          <w:i/>
        </w:rPr>
        <w:tab/>
      </w:r>
      <w:r w:rsidRPr="00002420">
        <w:rPr>
          <w:rStyle w:val="Siln"/>
          <w:rFonts w:ascii="Arial" w:hAnsi="Arial" w:cs="Arial"/>
          <w:b w:val="0"/>
          <w:i/>
        </w:rPr>
        <w:t xml:space="preserve">ÚP </w:t>
      </w:r>
      <w:r>
        <w:rPr>
          <w:rStyle w:val="Siln"/>
          <w:rFonts w:ascii="Arial" w:hAnsi="Arial" w:cs="Arial"/>
          <w:b w:val="0"/>
          <w:i/>
        </w:rPr>
        <w:t>Bělov</w:t>
      </w:r>
      <w:r w:rsidRPr="00002420">
        <w:rPr>
          <w:rStyle w:val="Siln"/>
          <w:rFonts w:ascii="Arial" w:hAnsi="Arial" w:cs="Arial"/>
          <w:b w:val="0"/>
          <w:i/>
        </w:rPr>
        <w:t xml:space="preserve"> bude chránit a rozvíjet hodnoty území uvedené v kap. </w:t>
      </w:r>
      <w:r w:rsidRPr="00DF2052">
        <w:rPr>
          <w:rStyle w:val="Siln"/>
          <w:rFonts w:ascii="Arial" w:hAnsi="Arial" w:cs="Arial"/>
          <w:b w:val="0"/>
          <w:i/>
        </w:rPr>
        <w:t>A</w:t>
      </w:r>
      <w:r w:rsidRPr="00002420">
        <w:rPr>
          <w:rStyle w:val="Siln"/>
          <w:rFonts w:ascii="Arial" w:hAnsi="Arial" w:cs="Arial"/>
          <w:b w:val="0"/>
          <w:i/>
        </w:rPr>
        <w:t xml:space="preserve"> zadání a v ÚAP.</w:t>
      </w:r>
    </w:p>
    <w:p w:rsidR="00D35F45" w:rsidRPr="00752321" w:rsidRDefault="00D35F45" w:rsidP="00D35F45">
      <w:pPr>
        <w:ind w:left="720"/>
        <w:jc w:val="both"/>
        <w:rPr>
          <w:rFonts w:ascii="Arial" w:hAnsi="Arial" w:cs="Arial"/>
        </w:rPr>
      </w:pPr>
    </w:p>
    <w:p w:rsidR="004F154E" w:rsidRDefault="004F154E" w:rsidP="00436645">
      <w:pPr>
        <w:numPr>
          <w:ilvl w:val="0"/>
          <w:numId w:val="18"/>
        </w:numPr>
        <w:jc w:val="both"/>
        <w:rPr>
          <w:rFonts w:ascii="Arial" w:hAnsi="Arial" w:cs="Arial"/>
        </w:rPr>
      </w:pPr>
      <w:r w:rsidRPr="00752321">
        <w:rPr>
          <w:rFonts w:ascii="Arial" w:hAnsi="Arial" w:cs="Arial"/>
        </w:rPr>
        <w:t>Při stanovování způsobu využití území v územně plánovací dokumentaci dávat přednost komplexním řešením před uplatňováním jednostranných hledisek a požadavků, které ve svých důsledcích zhoršují stav i hodnoty území. Při řešení ochrany hodnot území je nezbytné zohledňovat také požadavky na zvyšování kvality života obyvatel a hospodářského rozvoje území.</w:t>
      </w:r>
    </w:p>
    <w:p w:rsidR="00D35F45" w:rsidRDefault="00D35F45" w:rsidP="00D35F45">
      <w:pPr>
        <w:pStyle w:val="Odstavecseseznamem"/>
        <w:rPr>
          <w:rFonts w:ascii="Arial" w:hAnsi="Arial" w:cs="Arial"/>
        </w:rPr>
      </w:pPr>
    </w:p>
    <w:p w:rsidR="00D35F45" w:rsidRPr="0019263E" w:rsidRDefault="00D35F45" w:rsidP="00D35F45">
      <w:pPr>
        <w:tabs>
          <w:tab w:val="left" w:pos="284"/>
          <w:tab w:val="left" w:pos="546"/>
        </w:tabs>
        <w:ind w:left="720" w:right="-108"/>
        <w:jc w:val="both"/>
        <w:rPr>
          <w:rStyle w:val="Siln"/>
          <w:rFonts w:ascii="Arial" w:hAnsi="Arial" w:cs="Arial"/>
          <w:b w:val="0"/>
          <w:i/>
        </w:rPr>
      </w:pPr>
      <w:r w:rsidRPr="0019263E">
        <w:rPr>
          <w:rStyle w:val="Siln"/>
          <w:rFonts w:ascii="Arial" w:hAnsi="Arial" w:cs="Arial"/>
          <w:b w:val="0"/>
          <w:i/>
        </w:rPr>
        <w:t xml:space="preserve">Projektant bude při vypracování ÚP </w:t>
      </w:r>
      <w:r>
        <w:rPr>
          <w:rStyle w:val="Siln"/>
          <w:rFonts w:ascii="Arial" w:hAnsi="Arial" w:cs="Arial"/>
          <w:b w:val="0"/>
          <w:i/>
        </w:rPr>
        <w:t>Bělov</w:t>
      </w:r>
      <w:r w:rsidRPr="0019263E">
        <w:rPr>
          <w:rStyle w:val="Siln"/>
          <w:rFonts w:ascii="Arial" w:hAnsi="Arial" w:cs="Arial"/>
          <w:b w:val="0"/>
          <w:i/>
        </w:rPr>
        <w:t xml:space="preserve"> dávat přednost komplexním řešením před uplatňováním jednostranných hledisek a požadavků, zohlední požadavky na zvyšování kvality života obyvatel a hospodářského rozvoje území.</w:t>
      </w:r>
    </w:p>
    <w:p w:rsidR="004F154E" w:rsidRPr="00752321" w:rsidRDefault="004F154E" w:rsidP="004F154E">
      <w:pPr>
        <w:jc w:val="both"/>
        <w:rPr>
          <w:rFonts w:ascii="Arial" w:hAnsi="Arial" w:cs="Arial"/>
        </w:rPr>
      </w:pPr>
    </w:p>
    <w:p w:rsidR="004F154E" w:rsidRDefault="004F154E" w:rsidP="00436645">
      <w:pPr>
        <w:numPr>
          <w:ilvl w:val="0"/>
          <w:numId w:val="18"/>
        </w:numPr>
        <w:jc w:val="both"/>
        <w:rPr>
          <w:rFonts w:ascii="Arial" w:hAnsi="Arial" w:cs="Arial"/>
        </w:rPr>
      </w:pPr>
      <w:r w:rsidRPr="00752321">
        <w:rPr>
          <w:rFonts w:ascii="Arial" w:hAnsi="Arial" w:cs="Arial"/>
        </w:rPr>
        <w:t xml:space="preserve">Podporovat polycentrický rozvoj sídelní struktury. Vytvářet předpoklady pro posílení partnerství mezi městskými a venkovskými oblastmi a zlepšit tak jejich konkurenceschopnost. </w:t>
      </w:r>
    </w:p>
    <w:p w:rsidR="00D35F45" w:rsidRDefault="00D35F45" w:rsidP="00D35F45">
      <w:pPr>
        <w:jc w:val="both"/>
        <w:rPr>
          <w:rFonts w:ascii="Arial" w:hAnsi="Arial" w:cs="Arial"/>
        </w:rPr>
      </w:pPr>
    </w:p>
    <w:p w:rsidR="00D35F45" w:rsidRPr="00D35F45" w:rsidRDefault="00D35F45" w:rsidP="00D35F45">
      <w:pPr>
        <w:tabs>
          <w:tab w:val="left" w:pos="284"/>
          <w:tab w:val="left" w:pos="546"/>
        </w:tabs>
        <w:ind w:left="720" w:right="-108"/>
        <w:jc w:val="both"/>
        <w:rPr>
          <w:rStyle w:val="Siln"/>
          <w:rFonts w:ascii="Arial" w:hAnsi="Arial" w:cs="Arial"/>
          <w:b w:val="0"/>
          <w:i/>
        </w:rPr>
      </w:pPr>
      <w:r w:rsidRPr="0019263E">
        <w:rPr>
          <w:rStyle w:val="Siln"/>
          <w:rFonts w:ascii="Arial" w:hAnsi="Arial" w:cs="Arial"/>
          <w:b w:val="0"/>
          <w:i/>
        </w:rPr>
        <w:t xml:space="preserve">ÚP </w:t>
      </w:r>
      <w:r>
        <w:rPr>
          <w:rStyle w:val="Siln"/>
          <w:rFonts w:ascii="Arial" w:hAnsi="Arial" w:cs="Arial"/>
          <w:b w:val="0"/>
          <w:i/>
        </w:rPr>
        <w:t>Bělov</w:t>
      </w:r>
      <w:r w:rsidRPr="0019263E">
        <w:rPr>
          <w:rStyle w:val="Siln"/>
          <w:rFonts w:ascii="Arial" w:hAnsi="Arial" w:cs="Arial"/>
          <w:b w:val="0"/>
          <w:i/>
        </w:rPr>
        <w:t xml:space="preserve"> vytvoří předpoklady pro polycentrický rozvoj sídelní struktury a pro posílení partnerství mezi </w:t>
      </w:r>
      <w:r>
        <w:rPr>
          <w:rStyle w:val="Siln"/>
          <w:rFonts w:ascii="Arial" w:hAnsi="Arial" w:cs="Arial"/>
          <w:b w:val="0"/>
          <w:i/>
        </w:rPr>
        <w:t>Bělovem</w:t>
      </w:r>
      <w:r w:rsidRPr="0019263E">
        <w:rPr>
          <w:rStyle w:val="Siln"/>
          <w:rFonts w:ascii="Arial" w:hAnsi="Arial" w:cs="Arial"/>
          <w:b w:val="0"/>
          <w:i/>
        </w:rPr>
        <w:t xml:space="preserve"> a měs</w:t>
      </w:r>
      <w:r>
        <w:rPr>
          <w:rStyle w:val="Siln"/>
          <w:rFonts w:ascii="Arial" w:hAnsi="Arial" w:cs="Arial"/>
          <w:b w:val="0"/>
          <w:i/>
        </w:rPr>
        <w:t>tem Otrokovice.</w:t>
      </w:r>
    </w:p>
    <w:p w:rsidR="00D35F45" w:rsidRPr="00D35F45" w:rsidRDefault="00D35F45" w:rsidP="00D35F45">
      <w:pPr>
        <w:jc w:val="both"/>
        <w:rPr>
          <w:rStyle w:val="Siln"/>
          <w:rFonts w:cs="Arial"/>
          <w:i/>
        </w:rPr>
      </w:pPr>
    </w:p>
    <w:p w:rsidR="004F154E" w:rsidRPr="00752321" w:rsidRDefault="004F154E" w:rsidP="00436645">
      <w:pPr>
        <w:numPr>
          <w:ilvl w:val="0"/>
          <w:numId w:val="18"/>
        </w:numPr>
        <w:jc w:val="both"/>
        <w:rPr>
          <w:rFonts w:ascii="Arial" w:hAnsi="Arial" w:cs="Arial"/>
        </w:rPr>
      </w:pPr>
      <w:r w:rsidRPr="00752321">
        <w:rPr>
          <w:rFonts w:ascii="Arial" w:hAnsi="Arial" w:cs="Arial"/>
        </w:rPr>
        <w:t>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p w:rsidR="004F154E" w:rsidRDefault="004F154E" w:rsidP="004F154E">
      <w:pPr>
        <w:jc w:val="both"/>
        <w:rPr>
          <w:rFonts w:ascii="Arial" w:hAnsi="Arial" w:cs="Arial"/>
        </w:rPr>
      </w:pPr>
    </w:p>
    <w:p w:rsidR="00694E7B" w:rsidRDefault="00694E7B" w:rsidP="00694E7B">
      <w:pPr>
        <w:ind w:left="709"/>
        <w:jc w:val="both"/>
        <w:rPr>
          <w:rFonts w:ascii="Arial" w:hAnsi="Arial" w:cs="Arial"/>
          <w:i/>
        </w:rPr>
      </w:pPr>
      <w:r w:rsidRPr="00694E7B">
        <w:rPr>
          <w:rFonts w:ascii="Arial" w:hAnsi="Arial" w:cs="Arial"/>
          <w:i/>
        </w:rPr>
        <w:t>ÚP Bělov hospodárně využije zastavěné území a zajistí ochranu nezastavěného území.</w:t>
      </w:r>
    </w:p>
    <w:p w:rsidR="00694E7B" w:rsidRPr="00694E7B" w:rsidRDefault="00694E7B" w:rsidP="00694E7B">
      <w:pPr>
        <w:jc w:val="both"/>
        <w:rPr>
          <w:rFonts w:ascii="Arial" w:hAnsi="Arial" w:cs="Arial"/>
          <w:i/>
        </w:rPr>
      </w:pPr>
    </w:p>
    <w:p w:rsidR="004F154E" w:rsidRDefault="004F154E" w:rsidP="00436645">
      <w:pPr>
        <w:numPr>
          <w:ilvl w:val="0"/>
          <w:numId w:val="18"/>
        </w:numPr>
        <w:jc w:val="both"/>
        <w:rPr>
          <w:rFonts w:ascii="Arial" w:hAnsi="Arial" w:cs="Arial"/>
        </w:rPr>
      </w:pPr>
      <w:r w:rsidRPr="00752321">
        <w:rPr>
          <w:rFonts w:ascii="Arial" w:hAnsi="Arial" w:cs="Arial"/>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w:t>
      </w:r>
      <w:r w:rsidRPr="00332084">
        <w:rPr>
          <w:rFonts w:ascii="Arial" w:hAnsi="Arial" w:cs="Arial"/>
          <w:color w:val="C00000"/>
        </w:rPr>
        <w:t xml:space="preserve"> </w:t>
      </w:r>
      <w:r w:rsidRPr="00DF55A0">
        <w:rPr>
          <w:rFonts w:ascii="Arial" w:hAnsi="Arial" w:cs="Arial"/>
        </w:rPr>
        <w:t>ochranných pásem vodních zdrojů, chráněné oblasti přirozené akumulace vod a nerostného</w:t>
      </w:r>
      <w:r w:rsidRPr="00752321">
        <w:rPr>
          <w:rFonts w:ascii="Arial" w:hAnsi="Arial" w:cs="Arial"/>
        </w:rPr>
        <w:t xml:space="preserve"> bohatství, ochrany zemědělského a lesního půdního fondu. Vytvářet územní podmínky pro </w:t>
      </w:r>
      <w:r w:rsidRPr="00752321">
        <w:rPr>
          <w:rFonts w:ascii="Arial" w:hAnsi="Arial" w:cs="Arial"/>
        </w:rPr>
        <w:lastRenderedPageBreak/>
        <w:t xml:space="preserve">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 </w:t>
      </w:r>
    </w:p>
    <w:p w:rsidR="00D35F45" w:rsidRDefault="00D35F45" w:rsidP="00D35F45">
      <w:pPr>
        <w:pStyle w:val="Odstavecseseznamem"/>
        <w:rPr>
          <w:rFonts w:ascii="Arial" w:hAnsi="Arial" w:cs="Arial"/>
        </w:rPr>
      </w:pPr>
    </w:p>
    <w:p w:rsidR="00D35F45" w:rsidRPr="00F4110A" w:rsidRDefault="00D35F45" w:rsidP="00D35F45">
      <w:pPr>
        <w:tabs>
          <w:tab w:val="left" w:pos="284"/>
          <w:tab w:val="left" w:pos="546"/>
        </w:tabs>
        <w:ind w:left="709" w:right="-108"/>
        <w:jc w:val="both"/>
        <w:rPr>
          <w:rStyle w:val="Siln"/>
          <w:rFonts w:ascii="Arial" w:hAnsi="Arial" w:cs="Arial"/>
          <w:b w:val="0"/>
          <w:i/>
        </w:rPr>
      </w:pPr>
      <w:r w:rsidRPr="00F4110A">
        <w:rPr>
          <w:rStyle w:val="Siln"/>
          <w:rFonts w:ascii="Arial" w:hAnsi="Arial" w:cs="Arial"/>
          <w:b w:val="0"/>
          <w:i/>
        </w:rPr>
        <w:t xml:space="preserve">ÚP </w:t>
      </w:r>
      <w:r>
        <w:rPr>
          <w:rStyle w:val="Siln"/>
          <w:rFonts w:ascii="Arial" w:hAnsi="Arial" w:cs="Arial"/>
          <w:b w:val="0"/>
          <w:i/>
        </w:rPr>
        <w:t>Bělov</w:t>
      </w:r>
      <w:r w:rsidRPr="00F4110A">
        <w:rPr>
          <w:rStyle w:val="Siln"/>
          <w:rFonts w:ascii="Arial" w:hAnsi="Arial" w:cs="Arial"/>
          <w:b w:val="0"/>
          <w:i/>
        </w:rPr>
        <w:t xml:space="preserve"> zohlední existenci ochranného pásma vodního zdroje, chráněné oblasti přirozené akumulace vod, bude chránit ZPF a LF. Udrží případně zvýší rozmanitost krajiny, vytvoří podmínky pro ochranu krajinného rázu s ohledem na cílové charakteristiky a typy krajiny a pro využití přírodních zdrojů.</w:t>
      </w:r>
    </w:p>
    <w:p w:rsidR="00D35F45" w:rsidRPr="00752321" w:rsidRDefault="00D35F45" w:rsidP="00D35F45">
      <w:pPr>
        <w:jc w:val="both"/>
        <w:rPr>
          <w:rFonts w:ascii="Arial" w:hAnsi="Arial" w:cs="Arial"/>
        </w:rPr>
      </w:pPr>
    </w:p>
    <w:p w:rsidR="004F154E" w:rsidRDefault="004F154E" w:rsidP="00436645">
      <w:pPr>
        <w:numPr>
          <w:ilvl w:val="0"/>
          <w:numId w:val="18"/>
        </w:numPr>
        <w:jc w:val="both"/>
        <w:rPr>
          <w:rFonts w:ascii="Arial" w:hAnsi="Arial" w:cs="Arial"/>
        </w:rPr>
      </w:pPr>
      <w:r w:rsidRPr="00752321">
        <w:rPr>
          <w:rFonts w:ascii="Arial" w:hAnsi="Arial" w:cs="Arial"/>
        </w:rPr>
        <w:t xml:space="preserve">Možnosti nové výstavby posuzovat vždy s ohledem na to, jaké vyvolá nároky na změny veřejné dopravní infrastruktury a veřejné dopravy. </w:t>
      </w:r>
      <w:r w:rsidR="001C54F1" w:rsidRPr="00752321">
        <w:rPr>
          <w:rFonts w:ascii="Arial" w:hAnsi="Arial" w:cs="Arial"/>
        </w:rPr>
        <w:t>V</w:t>
      </w:r>
      <w:r w:rsidRPr="00752321">
        <w:rPr>
          <w:rFonts w:ascii="Arial" w:hAnsi="Arial" w:cs="Arial"/>
        </w:rPr>
        <w:t>ytvářet v území podmínky pro environmentálně šetrné formy dopravy (</w:t>
      </w:r>
      <w:r w:rsidR="001C54F1" w:rsidRPr="00752321">
        <w:rPr>
          <w:rFonts w:ascii="Arial" w:hAnsi="Arial" w:cs="Arial"/>
        </w:rPr>
        <w:t xml:space="preserve">např. </w:t>
      </w:r>
      <w:r w:rsidRPr="00752321">
        <w:rPr>
          <w:rFonts w:ascii="Arial" w:hAnsi="Arial" w:cs="Arial"/>
        </w:rPr>
        <w:t>cyklistickou).</w:t>
      </w:r>
    </w:p>
    <w:p w:rsidR="00694E7B" w:rsidRDefault="00694E7B" w:rsidP="00694E7B">
      <w:pPr>
        <w:jc w:val="both"/>
        <w:rPr>
          <w:rFonts w:ascii="Arial" w:hAnsi="Arial" w:cs="Arial"/>
        </w:rPr>
      </w:pPr>
    </w:p>
    <w:p w:rsidR="00694E7B" w:rsidRPr="00052441" w:rsidRDefault="00694E7B" w:rsidP="00052441">
      <w:pPr>
        <w:ind w:left="709"/>
        <w:jc w:val="both"/>
        <w:rPr>
          <w:rFonts w:ascii="Arial" w:hAnsi="Arial" w:cs="Arial"/>
          <w:i/>
        </w:rPr>
      </w:pPr>
      <w:r w:rsidRPr="00052441">
        <w:rPr>
          <w:rFonts w:ascii="Arial" w:hAnsi="Arial" w:cs="Arial"/>
          <w:i/>
        </w:rPr>
        <w:t>ÚP Bělov</w:t>
      </w:r>
      <w:r w:rsidR="00052441" w:rsidRPr="00052441">
        <w:rPr>
          <w:rFonts w:ascii="Arial" w:hAnsi="Arial" w:cs="Arial"/>
          <w:i/>
        </w:rPr>
        <w:t xml:space="preserve"> vymezí nové plochy s ohledem na dopravní infrastrukturu a veřejnou dopravu, vytvoří koncepci cyklistické dopravy </w:t>
      </w:r>
      <w:r w:rsidR="00052441">
        <w:rPr>
          <w:rFonts w:ascii="Arial" w:hAnsi="Arial" w:cs="Arial"/>
          <w:i/>
        </w:rPr>
        <w:t>s přihlédnutím</w:t>
      </w:r>
      <w:r w:rsidR="00052441" w:rsidRPr="00052441">
        <w:rPr>
          <w:rFonts w:ascii="Arial" w:hAnsi="Arial" w:cs="Arial"/>
          <w:i/>
        </w:rPr>
        <w:t xml:space="preserve"> širší vztahy.</w:t>
      </w:r>
    </w:p>
    <w:p w:rsidR="004F154E" w:rsidRPr="00752321" w:rsidRDefault="004F154E" w:rsidP="004F154E">
      <w:pPr>
        <w:jc w:val="both"/>
        <w:rPr>
          <w:rFonts w:ascii="Arial" w:hAnsi="Arial" w:cs="Arial"/>
        </w:rPr>
      </w:pPr>
    </w:p>
    <w:p w:rsidR="001C54F1" w:rsidRDefault="004F154E" w:rsidP="00436645">
      <w:pPr>
        <w:numPr>
          <w:ilvl w:val="0"/>
          <w:numId w:val="18"/>
        </w:numPr>
        <w:jc w:val="both"/>
        <w:rPr>
          <w:rFonts w:ascii="Arial" w:hAnsi="Arial" w:cs="Arial"/>
        </w:rPr>
      </w:pPr>
      <w:r w:rsidRPr="00752321">
        <w:rPr>
          <w:rFonts w:ascii="Arial" w:hAnsi="Arial" w:cs="Arial"/>
        </w:rPr>
        <w:t xml:space="preserve">Vytvářet podmínky pro preventivní ochranu území a obyvatelstva před potenciálními riziky a přírodními katastrofami v území (záplavy, sesuvy půdy, eroze atd.) s cílem minimalizovat rozsah případných škod. Zejména zajistit územní ochranu ploch potřebných pro umísťování staveb a opatření na ochranu před povodněmi a pro vymezení území určených k řízeným rozlivům povodní. </w:t>
      </w:r>
      <w:r w:rsidR="0066025C">
        <w:rPr>
          <w:rFonts w:ascii="Arial" w:hAnsi="Arial" w:cs="Arial"/>
        </w:rPr>
        <w:t>Vytvářet podmínky pro zvýšení přirozené retence srážkových vod v území s ohledem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rsidR="00DF2052" w:rsidRDefault="00DF2052" w:rsidP="00DF2052">
      <w:pPr>
        <w:pStyle w:val="Odstavecseseznamem"/>
        <w:rPr>
          <w:rFonts w:ascii="Arial" w:hAnsi="Arial" w:cs="Arial"/>
        </w:rPr>
      </w:pPr>
    </w:p>
    <w:p w:rsidR="00DF2052" w:rsidRPr="002D2166" w:rsidRDefault="00DF2052" w:rsidP="00DF2052">
      <w:pPr>
        <w:tabs>
          <w:tab w:val="left" w:pos="284"/>
          <w:tab w:val="left" w:pos="546"/>
        </w:tabs>
        <w:ind w:left="709" w:right="-108"/>
        <w:jc w:val="both"/>
        <w:rPr>
          <w:rStyle w:val="Siln"/>
          <w:rFonts w:ascii="Arial" w:hAnsi="Arial" w:cs="Arial"/>
          <w:b w:val="0"/>
          <w:i/>
        </w:rPr>
      </w:pPr>
      <w:r w:rsidRPr="00F4110A">
        <w:rPr>
          <w:rStyle w:val="Siln"/>
          <w:rFonts w:ascii="Arial" w:hAnsi="Arial" w:cs="Arial"/>
          <w:b w:val="0"/>
          <w:i/>
        </w:rPr>
        <w:t xml:space="preserve">ÚP </w:t>
      </w:r>
      <w:r>
        <w:rPr>
          <w:rStyle w:val="Siln"/>
          <w:rFonts w:ascii="Arial" w:hAnsi="Arial" w:cs="Arial"/>
          <w:b w:val="0"/>
          <w:i/>
        </w:rPr>
        <w:t>Bělov</w:t>
      </w:r>
      <w:r w:rsidRPr="00F4110A">
        <w:rPr>
          <w:rStyle w:val="Siln"/>
          <w:rFonts w:ascii="Arial" w:hAnsi="Arial" w:cs="Arial"/>
          <w:b w:val="0"/>
          <w:i/>
        </w:rPr>
        <w:t xml:space="preserve"> </w:t>
      </w:r>
      <w:r>
        <w:rPr>
          <w:rStyle w:val="Siln"/>
          <w:rFonts w:ascii="Arial" w:hAnsi="Arial" w:cs="Arial"/>
          <w:b w:val="0"/>
          <w:i/>
        </w:rPr>
        <w:t>vytvoří</w:t>
      </w:r>
      <w:r w:rsidRPr="00142241">
        <w:rPr>
          <w:rStyle w:val="Siln"/>
          <w:rFonts w:ascii="Arial" w:hAnsi="Arial" w:cs="Arial"/>
          <w:b w:val="0"/>
        </w:rPr>
        <w:t xml:space="preserve"> </w:t>
      </w:r>
      <w:r w:rsidRPr="002D2166">
        <w:rPr>
          <w:rStyle w:val="Siln"/>
          <w:rFonts w:ascii="Arial" w:hAnsi="Arial" w:cs="Arial"/>
          <w:b w:val="0"/>
          <w:i/>
        </w:rPr>
        <w:t>podmínky pro preventivní ochranu území a obyvatelstva před potenciálními riziky a přírodními katastrofami v území (záplavy, sesuvy půdy, eroze atd.) s cílem minimalizovat rozsah případných škod. Vytv</w:t>
      </w:r>
      <w:r>
        <w:rPr>
          <w:rStyle w:val="Siln"/>
          <w:rFonts w:ascii="Arial" w:hAnsi="Arial" w:cs="Arial"/>
          <w:b w:val="0"/>
          <w:i/>
        </w:rPr>
        <w:t>oří</w:t>
      </w:r>
      <w:r w:rsidRPr="002D2166">
        <w:rPr>
          <w:rStyle w:val="Siln"/>
          <w:rFonts w:ascii="Arial" w:hAnsi="Arial" w:cs="Arial"/>
          <w:b w:val="0"/>
          <w:i/>
        </w:rPr>
        <w:t xml:space="preserve"> podmínky pro zvýšení přirozené retence srážkových vod v území s ohledem na strukturu osídlení a kulturní krajinu jako alternativy k umělé akumulaci vod. </w:t>
      </w:r>
    </w:p>
    <w:p w:rsidR="00DF2052" w:rsidRPr="00142241" w:rsidRDefault="00DF2052" w:rsidP="00DF2052">
      <w:pPr>
        <w:tabs>
          <w:tab w:val="left" w:pos="284"/>
          <w:tab w:val="left" w:pos="546"/>
        </w:tabs>
        <w:ind w:left="709" w:right="-108"/>
        <w:jc w:val="both"/>
        <w:rPr>
          <w:rStyle w:val="Siln"/>
          <w:rFonts w:ascii="Arial" w:hAnsi="Arial" w:cs="Arial"/>
          <w:b w:val="0"/>
        </w:rPr>
      </w:pPr>
    </w:p>
    <w:p w:rsidR="004F154E" w:rsidRDefault="004F154E" w:rsidP="004F154E">
      <w:pPr>
        <w:numPr>
          <w:ilvl w:val="0"/>
          <w:numId w:val="18"/>
        </w:numPr>
        <w:jc w:val="both"/>
        <w:rPr>
          <w:rFonts w:ascii="Arial" w:hAnsi="Arial" w:cs="Arial"/>
        </w:rPr>
      </w:pPr>
      <w:r w:rsidRPr="009A2CCD">
        <w:rPr>
          <w:rFonts w:ascii="Arial" w:hAnsi="Arial" w:cs="Arial"/>
        </w:rPr>
        <w:t>Vytvářet podmínky pro koordinované umísťování veřejné infrastruktury v území a její rozvoj a tím podporovat její účelné využívání v rámci sídelní struktury.</w:t>
      </w:r>
      <w:r w:rsidR="001C54F1" w:rsidRPr="009A2CCD">
        <w:rPr>
          <w:rFonts w:ascii="Arial" w:hAnsi="Arial" w:cs="Arial"/>
        </w:rPr>
        <w:t xml:space="preserve"> </w:t>
      </w:r>
    </w:p>
    <w:p w:rsidR="00DF2052" w:rsidRDefault="00DF2052" w:rsidP="00DF2052">
      <w:pPr>
        <w:ind w:left="720" w:right="-108"/>
        <w:jc w:val="both"/>
        <w:rPr>
          <w:rStyle w:val="Siln"/>
          <w:rFonts w:ascii="Arial" w:hAnsi="Arial" w:cs="Arial"/>
          <w:b w:val="0"/>
          <w:i/>
        </w:rPr>
      </w:pPr>
    </w:p>
    <w:p w:rsidR="00DF2052" w:rsidRDefault="00DF2052" w:rsidP="00DF2052">
      <w:pPr>
        <w:ind w:left="720" w:right="-108"/>
        <w:jc w:val="both"/>
        <w:rPr>
          <w:rFonts w:ascii="Arial" w:hAnsi="Arial" w:cs="Arial"/>
        </w:rPr>
      </w:pPr>
      <w:r w:rsidRPr="00F4110A">
        <w:rPr>
          <w:rStyle w:val="Siln"/>
          <w:rFonts w:ascii="Arial" w:hAnsi="Arial" w:cs="Arial"/>
          <w:b w:val="0"/>
          <w:i/>
        </w:rPr>
        <w:t xml:space="preserve">ÚP </w:t>
      </w:r>
      <w:r>
        <w:rPr>
          <w:rStyle w:val="Siln"/>
          <w:rFonts w:ascii="Arial" w:hAnsi="Arial" w:cs="Arial"/>
          <w:b w:val="0"/>
          <w:i/>
        </w:rPr>
        <w:t>Bělov</w:t>
      </w:r>
      <w:r w:rsidRPr="00F4110A">
        <w:rPr>
          <w:rStyle w:val="Siln"/>
          <w:rFonts w:ascii="Arial" w:hAnsi="Arial" w:cs="Arial"/>
          <w:b w:val="0"/>
          <w:i/>
        </w:rPr>
        <w:t xml:space="preserve"> </w:t>
      </w:r>
      <w:r>
        <w:rPr>
          <w:rStyle w:val="Siln"/>
          <w:rFonts w:ascii="Arial" w:hAnsi="Arial" w:cs="Arial"/>
          <w:b w:val="0"/>
          <w:i/>
        </w:rPr>
        <w:t>vymezí veřejnou infrastrukturu koordinovaně a účelně.</w:t>
      </w:r>
    </w:p>
    <w:p w:rsidR="009A2CCD" w:rsidRDefault="009A2CCD" w:rsidP="009A2CCD">
      <w:pPr>
        <w:pStyle w:val="Odstavecseseznamem"/>
        <w:rPr>
          <w:rFonts w:ascii="Arial" w:hAnsi="Arial" w:cs="Arial"/>
        </w:rPr>
      </w:pPr>
    </w:p>
    <w:p w:rsidR="009A2CCD" w:rsidRDefault="009A2CCD" w:rsidP="004F154E">
      <w:pPr>
        <w:numPr>
          <w:ilvl w:val="0"/>
          <w:numId w:val="18"/>
        </w:numPr>
        <w:jc w:val="both"/>
        <w:rPr>
          <w:rFonts w:ascii="Arial" w:hAnsi="Arial" w:cs="Arial"/>
        </w:rPr>
      </w:pPr>
      <w:r>
        <w:rPr>
          <w:rFonts w:ascii="Arial" w:hAnsi="Arial" w:cs="Arial"/>
        </w:rPr>
        <w:t>Vymezovat zastavitelné plochy v záplavových územích a umísťovat do nich technickou infrastrukturu jen ve zcela výjimečných a zvlášť odůvodněných případech. Vymezovat a chránit zastavitelné plochy pro přemístění zástavby z území s vysokou mírou rizika vzniku povodňových škod.</w:t>
      </w:r>
    </w:p>
    <w:p w:rsidR="00DF2052" w:rsidRDefault="00DF2052" w:rsidP="00DF2052">
      <w:pPr>
        <w:pStyle w:val="Odstavecseseznamem"/>
        <w:rPr>
          <w:rFonts w:ascii="Arial" w:hAnsi="Arial" w:cs="Arial"/>
        </w:rPr>
      </w:pPr>
    </w:p>
    <w:p w:rsidR="00DF2052" w:rsidRPr="002D2166" w:rsidRDefault="00DF2052" w:rsidP="00DF2052">
      <w:pPr>
        <w:ind w:left="709" w:right="-108"/>
        <w:jc w:val="both"/>
        <w:rPr>
          <w:rStyle w:val="Siln"/>
          <w:rFonts w:ascii="Arial" w:hAnsi="Arial" w:cs="Arial"/>
          <w:b w:val="0"/>
          <w:i/>
        </w:rPr>
      </w:pPr>
      <w:r w:rsidRPr="00F4110A">
        <w:rPr>
          <w:rStyle w:val="Siln"/>
          <w:rFonts w:ascii="Arial" w:hAnsi="Arial" w:cs="Arial"/>
          <w:b w:val="0"/>
          <w:i/>
        </w:rPr>
        <w:t xml:space="preserve">ÚP </w:t>
      </w:r>
      <w:r>
        <w:rPr>
          <w:rStyle w:val="Siln"/>
          <w:rFonts w:ascii="Arial" w:hAnsi="Arial" w:cs="Arial"/>
          <w:b w:val="0"/>
          <w:i/>
        </w:rPr>
        <w:t>Bělov</w:t>
      </w:r>
      <w:r w:rsidRPr="00F4110A">
        <w:rPr>
          <w:rStyle w:val="Siln"/>
          <w:rFonts w:ascii="Arial" w:hAnsi="Arial" w:cs="Arial"/>
          <w:b w:val="0"/>
          <w:i/>
        </w:rPr>
        <w:t xml:space="preserve"> </w:t>
      </w:r>
      <w:r>
        <w:rPr>
          <w:rStyle w:val="Siln"/>
          <w:rFonts w:ascii="Arial" w:hAnsi="Arial" w:cs="Arial"/>
          <w:b w:val="0"/>
          <w:i/>
        </w:rPr>
        <w:t xml:space="preserve">vymezí zastavitelné plochy v záplavovém území a umístí do nich veřejnou infrastrukturu pouze ve výjimečných a zvlášť odůvodněných případech. </w:t>
      </w:r>
    </w:p>
    <w:p w:rsidR="00DF2052" w:rsidRDefault="00DF2052" w:rsidP="00DF2052">
      <w:pPr>
        <w:jc w:val="both"/>
        <w:rPr>
          <w:rFonts w:ascii="Arial" w:hAnsi="Arial" w:cs="Arial"/>
        </w:rPr>
      </w:pPr>
    </w:p>
    <w:p w:rsidR="004F154E" w:rsidRPr="00752321" w:rsidRDefault="004F154E" w:rsidP="00436645">
      <w:pPr>
        <w:numPr>
          <w:ilvl w:val="0"/>
          <w:numId w:val="18"/>
        </w:numPr>
        <w:jc w:val="both"/>
        <w:rPr>
          <w:rFonts w:ascii="Arial" w:hAnsi="Arial" w:cs="Arial"/>
        </w:rPr>
      </w:pPr>
      <w:r w:rsidRPr="00752321">
        <w:rPr>
          <w:rFonts w:ascii="Arial" w:hAnsi="Arial" w:cs="Arial"/>
        </w:rPr>
        <w:t xml:space="preserve">Úroveň technické infrastruktury, zejména dodávku vody a zpracování odpadních vod je nutno koncipovat tak, aby splňovala požadavky na vysokou kvalitu života v současnosti i v budoucnosti. </w:t>
      </w:r>
    </w:p>
    <w:p w:rsidR="00052441" w:rsidRDefault="00052441" w:rsidP="00052441">
      <w:pPr>
        <w:tabs>
          <w:tab w:val="left" w:pos="1134"/>
        </w:tabs>
        <w:ind w:left="709" w:right="-108"/>
        <w:jc w:val="both"/>
        <w:rPr>
          <w:rStyle w:val="Siln"/>
          <w:rFonts w:ascii="Arial" w:hAnsi="Arial" w:cs="Arial"/>
          <w:b w:val="0"/>
          <w:i/>
        </w:rPr>
      </w:pPr>
    </w:p>
    <w:p w:rsidR="004F154E" w:rsidRPr="00052441" w:rsidRDefault="00052441" w:rsidP="00052441">
      <w:pPr>
        <w:tabs>
          <w:tab w:val="left" w:pos="1134"/>
        </w:tabs>
        <w:ind w:left="709" w:right="-108"/>
        <w:jc w:val="both"/>
        <w:rPr>
          <w:rStyle w:val="Siln"/>
          <w:rFonts w:ascii="Arial" w:hAnsi="Arial" w:cs="Arial"/>
          <w:b w:val="0"/>
          <w:i/>
        </w:rPr>
      </w:pPr>
      <w:r w:rsidRPr="00052441">
        <w:rPr>
          <w:rStyle w:val="Siln"/>
          <w:rFonts w:ascii="Arial" w:hAnsi="Arial" w:cs="Arial"/>
          <w:b w:val="0"/>
          <w:i/>
        </w:rPr>
        <w:t>ÚP Bělov navrhne technickou infrastrukturu (zejména kanalizaci obce) tak, aby splňovala požadavky na vysokou kvalitu života v současnosti i v budoucnosti</w:t>
      </w:r>
    </w:p>
    <w:p w:rsidR="004F154E" w:rsidRPr="006B12CF" w:rsidRDefault="004F154E" w:rsidP="00720A8B">
      <w:pPr>
        <w:tabs>
          <w:tab w:val="left" w:pos="1134"/>
        </w:tabs>
        <w:ind w:right="-108"/>
        <w:jc w:val="both"/>
        <w:rPr>
          <w:rStyle w:val="Siln"/>
          <w:rFonts w:ascii="Arial" w:hAnsi="Arial" w:cs="Arial"/>
          <w:b w:val="0"/>
        </w:rPr>
      </w:pPr>
    </w:p>
    <w:p w:rsidR="000D6FB0" w:rsidRPr="006B12CF" w:rsidRDefault="00D55128" w:rsidP="00530F0A">
      <w:pPr>
        <w:pStyle w:val="Nadpis2"/>
        <w:tabs>
          <w:tab w:val="left" w:pos="284"/>
        </w:tabs>
        <w:ind w:left="284" w:hanging="142"/>
        <w:jc w:val="both"/>
        <w:rPr>
          <w:rFonts w:cs="Arial"/>
        </w:rPr>
      </w:pPr>
      <w:bookmarkStart w:id="3" w:name="_Toc403126384"/>
      <w:r w:rsidRPr="006B12CF">
        <w:rPr>
          <w:rFonts w:cs="Arial"/>
        </w:rPr>
        <w:t>Upřesnění požadavků</w:t>
      </w:r>
      <w:r w:rsidR="000D6FB0" w:rsidRPr="006B12CF">
        <w:rPr>
          <w:rFonts w:cs="Arial"/>
        </w:rPr>
        <w:t xml:space="preserve"> vyplývající</w:t>
      </w:r>
      <w:r w:rsidRPr="006B12CF">
        <w:rPr>
          <w:rFonts w:cs="Arial"/>
        </w:rPr>
        <w:t>ch</w:t>
      </w:r>
      <w:r w:rsidR="000D6FB0" w:rsidRPr="006B12CF">
        <w:rPr>
          <w:rFonts w:cs="Arial"/>
        </w:rPr>
        <w:t xml:space="preserve"> z územně plánovací dokumentace vydané krajem</w:t>
      </w:r>
      <w:bookmarkEnd w:id="3"/>
    </w:p>
    <w:p w:rsidR="00521CF2" w:rsidRDefault="00521CF2" w:rsidP="00196645">
      <w:pPr>
        <w:tabs>
          <w:tab w:val="num" w:pos="426"/>
        </w:tabs>
        <w:jc w:val="both"/>
        <w:rPr>
          <w:rFonts w:ascii="Arial" w:hAnsi="Arial" w:cs="Arial"/>
          <w:b/>
          <w:i/>
        </w:rPr>
      </w:pPr>
    </w:p>
    <w:p w:rsidR="00196645" w:rsidRPr="00752321" w:rsidRDefault="00196645" w:rsidP="00196645">
      <w:pPr>
        <w:tabs>
          <w:tab w:val="num" w:pos="426"/>
        </w:tabs>
        <w:jc w:val="both"/>
        <w:rPr>
          <w:rFonts w:ascii="Arial" w:hAnsi="Arial" w:cs="Arial"/>
        </w:rPr>
      </w:pPr>
      <w:r w:rsidRPr="00752321">
        <w:rPr>
          <w:rFonts w:ascii="Arial" w:hAnsi="Arial" w:cs="Arial"/>
          <w:b/>
          <w:i/>
        </w:rPr>
        <w:t>Zásady územního rozvoje Zlínského kraje</w:t>
      </w:r>
      <w:r w:rsidRPr="00752321">
        <w:rPr>
          <w:rFonts w:ascii="Arial" w:hAnsi="Arial" w:cs="Arial"/>
        </w:rPr>
        <w:t xml:space="preserve"> platné ke dni 05.10.2012 (dále jen „ZÚR ZK“)</w:t>
      </w:r>
    </w:p>
    <w:p w:rsidR="00196645" w:rsidRPr="00752321" w:rsidRDefault="00196645" w:rsidP="00196645">
      <w:pPr>
        <w:tabs>
          <w:tab w:val="num" w:pos="426"/>
        </w:tabs>
        <w:jc w:val="both"/>
        <w:rPr>
          <w:rFonts w:ascii="Arial" w:hAnsi="Arial" w:cs="Arial"/>
          <w:color w:val="000000"/>
          <w:sz w:val="12"/>
          <w:szCs w:val="12"/>
          <w:shd w:val="clear" w:color="auto" w:fill="F0F0F0"/>
        </w:rPr>
      </w:pPr>
    </w:p>
    <w:p w:rsidR="00196645" w:rsidRPr="00752321" w:rsidRDefault="00196645" w:rsidP="00196645">
      <w:pPr>
        <w:tabs>
          <w:tab w:val="num" w:pos="426"/>
        </w:tabs>
        <w:jc w:val="both"/>
        <w:rPr>
          <w:rFonts w:ascii="Arial" w:hAnsi="Arial" w:cs="Arial"/>
        </w:rPr>
      </w:pPr>
      <w:r w:rsidRPr="00752321">
        <w:rPr>
          <w:rFonts w:ascii="Arial" w:hAnsi="Arial" w:cs="Arial"/>
        </w:rPr>
        <w:t>Z</w:t>
      </w:r>
      <w:r w:rsidR="000C1A8A" w:rsidRPr="00752321">
        <w:rPr>
          <w:rFonts w:ascii="Arial" w:hAnsi="Arial" w:cs="Arial"/>
        </w:rPr>
        <w:t>e</w:t>
      </w:r>
      <w:r w:rsidRPr="00752321">
        <w:rPr>
          <w:rFonts w:ascii="Arial" w:hAnsi="Arial" w:cs="Arial"/>
        </w:rPr>
        <w:t xml:space="preserve"> ZÚR ZK vyplývají pro </w:t>
      </w:r>
      <w:r w:rsidR="000D6FB0" w:rsidRPr="00752321">
        <w:rPr>
          <w:rFonts w:ascii="Arial" w:hAnsi="Arial" w:cs="Arial"/>
        </w:rPr>
        <w:t xml:space="preserve">správní území obce Bělov </w:t>
      </w:r>
      <w:r w:rsidRPr="00752321">
        <w:rPr>
          <w:rFonts w:ascii="Arial" w:hAnsi="Arial" w:cs="Arial"/>
        </w:rPr>
        <w:t>požadavky respektovat:</w:t>
      </w:r>
    </w:p>
    <w:p w:rsidR="00196645" w:rsidRPr="00752321" w:rsidRDefault="00196645" w:rsidP="00507069">
      <w:pPr>
        <w:tabs>
          <w:tab w:val="left" w:pos="0"/>
          <w:tab w:val="left" w:pos="426"/>
        </w:tabs>
        <w:ind w:right="-108"/>
        <w:jc w:val="both"/>
        <w:rPr>
          <w:rStyle w:val="Siln"/>
          <w:rFonts w:ascii="Arial" w:hAnsi="Arial" w:cs="Arial"/>
        </w:rPr>
      </w:pPr>
    </w:p>
    <w:p w:rsidR="00196645" w:rsidRPr="00752321" w:rsidRDefault="00196645" w:rsidP="00436645">
      <w:pPr>
        <w:numPr>
          <w:ilvl w:val="0"/>
          <w:numId w:val="21"/>
        </w:numPr>
        <w:tabs>
          <w:tab w:val="left" w:pos="0"/>
          <w:tab w:val="left" w:pos="426"/>
        </w:tabs>
        <w:ind w:left="12" w:right="-108" w:hanging="12"/>
        <w:jc w:val="both"/>
        <w:rPr>
          <w:rStyle w:val="Siln"/>
          <w:rFonts w:ascii="Arial" w:hAnsi="Arial" w:cs="Arial"/>
          <w:b w:val="0"/>
        </w:rPr>
      </w:pPr>
      <w:r w:rsidRPr="00752321">
        <w:rPr>
          <w:rStyle w:val="Siln"/>
          <w:rFonts w:ascii="Arial" w:hAnsi="Arial" w:cs="Arial"/>
          <w:b w:val="0"/>
        </w:rPr>
        <w:t>priority územního plánování</w:t>
      </w:r>
    </w:p>
    <w:p w:rsidR="004E3575" w:rsidRPr="00752321" w:rsidRDefault="00507069" w:rsidP="00507069">
      <w:pPr>
        <w:widowControl w:val="0"/>
        <w:numPr>
          <w:ilvl w:val="1"/>
          <w:numId w:val="4"/>
        </w:numPr>
        <w:tabs>
          <w:tab w:val="clear" w:pos="502"/>
          <w:tab w:val="num" w:pos="426"/>
        </w:tabs>
        <w:autoSpaceDE w:val="0"/>
        <w:autoSpaceDN w:val="0"/>
        <w:adjustRightInd w:val="0"/>
        <w:spacing w:line="280" w:lineRule="auto"/>
        <w:ind w:left="426" w:firstLine="0"/>
        <w:jc w:val="both"/>
        <w:rPr>
          <w:rFonts w:ascii="Arial" w:hAnsi="Arial" w:cs="Arial"/>
        </w:rPr>
      </w:pPr>
      <w:r w:rsidRPr="00752321">
        <w:rPr>
          <w:rFonts w:ascii="Arial" w:hAnsi="Arial" w:cs="Arial"/>
        </w:rPr>
        <w:t>v návrhu</w:t>
      </w:r>
      <w:r w:rsidR="004E3575" w:rsidRPr="00752321">
        <w:rPr>
          <w:rFonts w:ascii="Arial" w:hAnsi="Arial" w:cs="Arial"/>
        </w:rPr>
        <w:t xml:space="preserve"> budou </w:t>
      </w:r>
      <w:r w:rsidRPr="00752321">
        <w:rPr>
          <w:rFonts w:ascii="Arial" w:hAnsi="Arial" w:cs="Arial"/>
        </w:rPr>
        <w:t xml:space="preserve">zohledněny a vyhodnoceny zejména </w:t>
      </w:r>
      <w:r w:rsidR="004E3575" w:rsidRPr="00752321">
        <w:rPr>
          <w:rFonts w:ascii="Arial" w:hAnsi="Arial" w:cs="Arial"/>
        </w:rPr>
        <w:t>priority:</w:t>
      </w:r>
    </w:p>
    <w:p w:rsidR="00720A8B" w:rsidRPr="003D4AA9" w:rsidRDefault="00720A8B" w:rsidP="003D4AA9">
      <w:pPr>
        <w:numPr>
          <w:ilvl w:val="0"/>
          <w:numId w:val="18"/>
        </w:numPr>
        <w:jc w:val="both"/>
        <w:rPr>
          <w:rFonts w:ascii="Arial" w:hAnsi="Arial" w:cs="Arial"/>
          <w:bCs/>
        </w:rPr>
      </w:pPr>
      <w:r w:rsidRPr="003D4AA9">
        <w:rPr>
          <w:rFonts w:ascii="Arial" w:hAnsi="Arial" w:cs="Arial"/>
          <w:bCs/>
        </w:rPr>
        <w:lastRenderedPageBreak/>
        <w:t>Podporovat prostředky a nástroji územního plánování udržitelný rozvoj území Zlínského kraje. Vytvářet na celém území kraje vhodné územní podmínky pro dosažení vyvážného vztahu mezi nároky na zajištění příznivého životního prostředí, stabilního hospodářského rozvoje a kvalitní sociální soudržnosti obyvatel kraje. Dbát na podporu udržitelného rozvoje území kraje při utváření krajských oborových koncepcí a strategií, při rozhodování o změnách ve využití území a při územně plánovací činnosti obcí.</w:t>
      </w:r>
    </w:p>
    <w:p w:rsidR="00720A8B" w:rsidRDefault="00720A8B" w:rsidP="00A90E54">
      <w:pPr>
        <w:tabs>
          <w:tab w:val="left" w:pos="284"/>
          <w:tab w:val="left" w:pos="993"/>
        </w:tabs>
        <w:ind w:left="993"/>
        <w:jc w:val="both"/>
        <w:rPr>
          <w:rStyle w:val="Siln"/>
          <w:rFonts w:ascii="Arial" w:hAnsi="Arial" w:cs="Arial"/>
          <w:b w:val="0"/>
        </w:rPr>
      </w:pPr>
    </w:p>
    <w:p w:rsidR="00AF5F71" w:rsidRDefault="003D4AA9" w:rsidP="003D4AA9">
      <w:pPr>
        <w:tabs>
          <w:tab w:val="left" w:pos="284"/>
          <w:tab w:val="left" w:pos="709"/>
          <w:tab w:val="left" w:pos="993"/>
        </w:tabs>
        <w:jc w:val="both"/>
        <w:rPr>
          <w:rStyle w:val="Siln"/>
          <w:rFonts w:ascii="Arial" w:hAnsi="Arial" w:cs="Arial"/>
          <w:b w:val="0"/>
          <w:i/>
        </w:rPr>
      </w:pPr>
      <w:r>
        <w:rPr>
          <w:rStyle w:val="Siln"/>
          <w:rFonts w:ascii="Arial" w:hAnsi="Arial" w:cs="Arial"/>
          <w:b w:val="0"/>
          <w:i/>
        </w:rPr>
        <w:tab/>
      </w:r>
      <w:r>
        <w:rPr>
          <w:rStyle w:val="Siln"/>
          <w:rFonts w:ascii="Arial" w:hAnsi="Arial" w:cs="Arial"/>
          <w:b w:val="0"/>
          <w:i/>
        </w:rPr>
        <w:tab/>
      </w:r>
      <w:r w:rsidR="00AF5F71" w:rsidRPr="00F4110A">
        <w:rPr>
          <w:rStyle w:val="Siln"/>
          <w:rFonts w:ascii="Arial" w:hAnsi="Arial" w:cs="Arial"/>
          <w:b w:val="0"/>
          <w:i/>
        </w:rPr>
        <w:t xml:space="preserve">ÚP </w:t>
      </w:r>
      <w:r w:rsidR="00AF5F71">
        <w:rPr>
          <w:rStyle w:val="Siln"/>
          <w:rFonts w:ascii="Arial" w:hAnsi="Arial" w:cs="Arial"/>
          <w:b w:val="0"/>
          <w:i/>
        </w:rPr>
        <w:t>Bělov</w:t>
      </w:r>
      <w:r w:rsidR="00AF5F71" w:rsidRPr="00F4110A">
        <w:rPr>
          <w:rStyle w:val="Siln"/>
          <w:rFonts w:ascii="Arial" w:hAnsi="Arial" w:cs="Arial"/>
          <w:b w:val="0"/>
          <w:i/>
        </w:rPr>
        <w:t xml:space="preserve"> </w:t>
      </w:r>
      <w:r w:rsidR="00AF5F71">
        <w:rPr>
          <w:rStyle w:val="Siln"/>
          <w:rFonts w:ascii="Arial" w:hAnsi="Arial" w:cs="Arial"/>
          <w:b w:val="0"/>
          <w:i/>
        </w:rPr>
        <w:t>bude vytvořen s ohledem na udržitelný rozvoj území Zlínského kraje.</w:t>
      </w:r>
    </w:p>
    <w:p w:rsidR="00AF5F71" w:rsidRPr="00001E82" w:rsidRDefault="00AF5F71" w:rsidP="00AF5F71">
      <w:pPr>
        <w:tabs>
          <w:tab w:val="left" w:pos="284"/>
          <w:tab w:val="left" w:pos="993"/>
        </w:tabs>
        <w:ind w:left="993"/>
        <w:jc w:val="both"/>
        <w:rPr>
          <w:rStyle w:val="Siln"/>
          <w:rFonts w:ascii="Arial" w:hAnsi="Arial" w:cs="Arial"/>
          <w:b w:val="0"/>
        </w:rPr>
      </w:pPr>
    </w:p>
    <w:p w:rsidR="00720A8B" w:rsidRPr="003D4AA9" w:rsidRDefault="00720A8B" w:rsidP="003D4AA9">
      <w:pPr>
        <w:numPr>
          <w:ilvl w:val="0"/>
          <w:numId w:val="18"/>
        </w:numPr>
        <w:jc w:val="both"/>
        <w:rPr>
          <w:rFonts w:ascii="Arial" w:hAnsi="Arial" w:cs="Arial"/>
        </w:rPr>
      </w:pPr>
      <w:r w:rsidRPr="003D4AA9">
        <w:rPr>
          <w:rFonts w:ascii="Arial" w:hAnsi="Arial" w:cs="Arial"/>
        </w:rPr>
        <w:t>Preferovat při územně plánovací činnosti obcí zpřesnění územního vymezení ploch a koridorů podchycených v ZÚR Zlínského kraje, které jsou nezbytné pro realizaci republikově významných záměrů stanovených pro území Zlínského kraje v Politice územního rozvoje České republiky 2008 a pro realizaci významných krajských záměrů, které vyplývají ze strategických cílů a rozpisů jednotlivých funkčních okruhů stanovených v Programu rozvoje územního obvodu Zlínského kraje.</w:t>
      </w:r>
    </w:p>
    <w:p w:rsidR="00AF5F71" w:rsidRPr="003D4AA9" w:rsidRDefault="00AF5F71" w:rsidP="003D4AA9">
      <w:pPr>
        <w:ind w:left="720"/>
        <w:jc w:val="both"/>
        <w:rPr>
          <w:rFonts w:ascii="Arial" w:hAnsi="Arial" w:cs="Arial"/>
        </w:rPr>
      </w:pPr>
    </w:p>
    <w:p w:rsidR="00AF5F71" w:rsidRPr="003D4AA9" w:rsidRDefault="00AF5F71" w:rsidP="003D4AA9">
      <w:pPr>
        <w:ind w:left="720"/>
        <w:jc w:val="both"/>
        <w:rPr>
          <w:rFonts w:ascii="Arial" w:hAnsi="Arial" w:cs="Arial"/>
          <w:i/>
        </w:rPr>
      </w:pPr>
      <w:r w:rsidRPr="003D4AA9">
        <w:rPr>
          <w:rFonts w:ascii="Arial" w:hAnsi="Arial" w:cs="Arial"/>
          <w:i/>
        </w:rPr>
        <w:t>ÚP Bělov zpřesní plochy a koridory podchycené v ZÚR ZK.</w:t>
      </w:r>
    </w:p>
    <w:p w:rsidR="00530F59" w:rsidRPr="00752321" w:rsidRDefault="00530F59" w:rsidP="003D4AA9">
      <w:pPr>
        <w:tabs>
          <w:tab w:val="left" w:pos="284"/>
          <w:tab w:val="left" w:pos="709"/>
        </w:tabs>
        <w:ind w:left="993"/>
        <w:jc w:val="both"/>
        <w:rPr>
          <w:rStyle w:val="Siln"/>
          <w:rFonts w:ascii="Arial" w:hAnsi="Arial" w:cs="Arial"/>
          <w:b w:val="0"/>
        </w:rPr>
      </w:pPr>
    </w:p>
    <w:p w:rsidR="004E3575" w:rsidRDefault="004E3575" w:rsidP="003D4AA9">
      <w:pPr>
        <w:numPr>
          <w:ilvl w:val="0"/>
          <w:numId w:val="12"/>
        </w:numPr>
        <w:tabs>
          <w:tab w:val="left" w:pos="284"/>
          <w:tab w:val="left" w:pos="709"/>
        </w:tabs>
        <w:ind w:left="709" w:hanging="283"/>
        <w:jc w:val="both"/>
        <w:rPr>
          <w:rStyle w:val="Siln"/>
          <w:rFonts w:ascii="Arial" w:hAnsi="Arial" w:cs="Arial"/>
          <w:b w:val="0"/>
        </w:rPr>
      </w:pPr>
      <w:r w:rsidRPr="00752321">
        <w:rPr>
          <w:rStyle w:val="Siln"/>
          <w:rFonts w:ascii="Arial" w:hAnsi="Arial" w:cs="Arial"/>
          <w:b w:val="0"/>
        </w:rPr>
        <w:t xml:space="preserve">Vytvářet </w:t>
      </w:r>
      <w:r w:rsidR="008E7BE6" w:rsidRPr="00752321">
        <w:rPr>
          <w:rStyle w:val="Siln"/>
          <w:rFonts w:ascii="Arial" w:hAnsi="Arial" w:cs="Arial"/>
          <w:b w:val="0"/>
        </w:rPr>
        <w:t xml:space="preserve">funkční </w:t>
      </w:r>
      <w:r w:rsidRPr="00752321">
        <w:rPr>
          <w:rStyle w:val="Siln"/>
          <w:rFonts w:ascii="Arial" w:hAnsi="Arial" w:cs="Arial"/>
          <w:b w:val="0"/>
        </w:rPr>
        <w:t>podmínky pro zesílení kooperativních vztahů mezi městy a venkovem</w:t>
      </w:r>
      <w:r w:rsidR="008E7BE6" w:rsidRPr="00752321">
        <w:rPr>
          <w:rStyle w:val="Siln"/>
          <w:rFonts w:ascii="Arial" w:hAnsi="Arial" w:cs="Arial"/>
          <w:b w:val="0"/>
        </w:rPr>
        <w:t xml:space="preserve"> s cílem zvýšit atraktivitu a konkurenceschopnost venkovského prostoru a omezovat negativní důsledky suburbanizace pro udržitelný rozvoj území</w:t>
      </w:r>
      <w:r w:rsidRPr="00752321">
        <w:rPr>
          <w:rStyle w:val="Siln"/>
          <w:rFonts w:ascii="Arial" w:hAnsi="Arial" w:cs="Arial"/>
          <w:b w:val="0"/>
        </w:rPr>
        <w:t>.</w:t>
      </w:r>
    </w:p>
    <w:p w:rsidR="00784C7C" w:rsidRDefault="00784C7C" w:rsidP="00784C7C">
      <w:pPr>
        <w:tabs>
          <w:tab w:val="left" w:pos="284"/>
          <w:tab w:val="left" w:pos="709"/>
        </w:tabs>
        <w:jc w:val="both"/>
        <w:rPr>
          <w:rStyle w:val="Siln"/>
          <w:rFonts w:ascii="Arial" w:hAnsi="Arial" w:cs="Arial"/>
          <w:b w:val="0"/>
        </w:rPr>
      </w:pPr>
    </w:p>
    <w:p w:rsidR="00784C7C" w:rsidRPr="003D4AA9" w:rsidRDefault="00784C7C" w:rsidP="00784C7C">
      <w:pPr>
        <w:ind w:left="720"/>
        <w:jc w:val="both"/>
        <w:rPr>
          <w:rFonts w:ascii="Arial" w:hAnsi="Arial" w:cs="Arial"/>
          <w:i/>
        </w:rPr>
      </w:pPr>
      <w:r w:rsidRPr="003D4AA9">
        <w:rPr>
          <w:rFonts w:ascii="Arial" w:hAnsi="Arial" w:cs="Arial"/>
          <w:i/>
        </w:rPr>
        <w:t xml:space="preserve">ÚP Bělov </w:t>
      </w:r>
      <w:r>
        <w:rPr>
          <w:rFonts w:ascii="Arial" w:hAnsi="Arial" w:cs="Arial"/>
          <w:i/>
        </w:rPr>
        <w:t>zajistí podmínky pro kooperativní vztahy mezi Bělovem a Otrokovicemi.</w:t>
      </w:r>
    </w:p>
    <w:p w:rsidR="00784C7C" w:rsidRPr="00752321" w:rsidRDefault="00784C7C" w:rsidP="00784C7C">
      <w:pPr>
        <w:tabs>
          <w:tab w:val="left" w:pos="284"/>
          <w:tab w:val="left" w:pos="709"/>
        </w:tabs>
        <w:jc w:val="both"/>
        <w:rPr>
          <w:rStyle w:val="Siln"/>
          <w:rFonts w:ascii="Arial" w:hAnsi="Arial" w:cs="Arial"/>
          <w:b w:val="0"/>
        </w:rPr>
      </w:pPr>
    </w:p>
    <w:p w:rsidR="00720A8B" w:rsidRDefault="00720A8B" w:rsidP="003D4AA9">
      <w:pPr>
        <w:numPr>
          <w:ilvl w:val="0"/>
          <w:numId w:val="15"/>
        </w:numPr>
        <w:tabs>
          <w:tab w:val="left" w:pos="284"/>
          <w:tab w:val="left" w:pos="709"/>
          <w:tab w:val="left" w:pos="1190"/>
        </w:tabs>
        <w:autoSpaceDE w:val="0"/>
        <w:autoSpaceDN w:val="0"/>
        <w:adjustRightInd w:val="0"/>
        <w:ind w:left="709" w:hanging="283"/>
        <w:jc w:val="both"/>
        <w:rPr>
          <w:rFonts w:ascii="Arial" w:hAnsi="Arial" w:cs="Arial"/>
        </w:rPr>
      </w:pPr>
      <w:r w:rsidRPr="00752321">
        <w:rPr>
          <w:rStyle w:val="Siln"/>
          <w:rFonts w:ascii="Arial" w:hAnsi="Arial" w:cs="Arial"/>
          <w:b w:val="0"/>
        </w:rPr>
        <w:t>Podporovat vytváření vhodných územních podmínek pro umístění a realizaci potřebných staveb a opatření pro účinné zlepšení dopravní dostupnosti, dopravní vybavenosti a veřejné dopravní obsluhy kraje podle PRÚOZK, PÚR 2008 a ZÚR ZK. Pamatovat přitom současně na</w:t>
      </w:r>
      <w:r w:rsidR="003F0002" w:rsidRPr="00752321">
        <w:rPr>
          <w:rStyle w:val="Siln"/>
          <w:rFonts w:ascii="Arial" w:hAnsi="Arial" w:cs="Arial"/>
          <w:b w:val="0"/>
        </w:rPr>
        <w:t xml:space="preserve"> </w:t>
      </w:r>
      <w:r w:rsidRPr="00752321">
        <w:rPr>
          <w:rFonts w:ascii="Arial" w:hAnsi="Arial" w:cs="Arial"/>
        </w:rPr>
        <w:t>rozvoj cyklistické dopravy pro každodenní i rekreační využití jako součásti integrovaných dopravních systémů kraje, včetně potřeby segregace cyklistické dopravy a její převádění do samostatných stezek, s využitím vybraných účelových a místních komunikací s omezeným podílem motorové dopravy.</w:t>
      </w:r>
    </w:p>
    <w:p w:rsidR="00AF5F71" w:rsidRDefault="00AF5F71" w:rsidP="003D4AA9">
      <w:pPr>
        <w:tabs>
          <w:tab w:val="left" w:pos="284"/>
          <w:tab w:val="left" w:pos="709"/>
          <w:tab w:val="left" w:pos="1190"/>
        </w:tabs>
        <w:autoSpaceDE w:val="0"/>
        <w:autoSpaceDN w:val="0"/>
        <w:adjustRightInd w:val="0"/>
        <w:ind w:left="709" w:hanging="283"/>
        <w:jc w:val="both"/>
        <w:rPr>
          <w:rFonts w:ascii="Arial" w:hAnsi="Arial" w:cs="Arial"/>
        </w:rPr>
      </w:pPr>
    </w:p>
    <w:p w:rsidR="00AF5F71" w:rsidRPr="00752321" w:rsidRDefault="00AF5F71" w:rsidP="003D4AA9">
      <w:pPr>
        <w:tabs>
          <w:tab w:val="left" w:pos="709"/>
          <w:tab w:val="left" w:pos="1134"/>
        </w:tabs>
        <w:autoSpaceDE w:val="0"/>
        <w:autoSpaceDN w:val="0"/>
        <w:adjustRightInd w:val="0"/>
        <w:ind w:left="709"/>
        <w:jc w:val="both"/>
        <w:rPr>
          <w:rFonts w:ascii="Arial" w:hAnsi="Arial" w:cs="Arial"/>
        </w:rPr>
      </w:pPr>
      <w:r w:rsidRPr="00F4110A">
        <w:rPr>
          <w:rStyle w:val="Siln"/>
          <w:rFonts w:ascii="Arial" w:hAnsi="Arial" w:cs="Arial"/>
          <w:b w:val="0"/>
          <w:i/>
        </w:rPr>
        <w:t xml:space="preserve">ÚP </w:t>
      </w:r>
      <w:r>
        <w:rPr>
          <w:rStyle w:val="Siln"/>
          <w:rFonts w:ascii="Arial" w:hAnsi="Arial" w:cs="Arial"/>
          <w:b w:val="0"/>
          <w:i/>
        </w:rPr>
        <w:t>Bělov</w:t>
      </w:r>
      <w:r w:rsidR="0064513B">
        <w:rPr>
          <w:rStyle w:val="Siln"/>
          <w:rFonts w:ascii="Arial" w:hAnsi="Arial" w:cs="Arial"/>
          <w:b w:val="0"/>
          <w:i/>
        </w:rPr>
        <w:t xml:space="preserve"> vymezí plochu rezervy pro D-O-L a</w:t>
      </w:r>
      <w:r w:rsidRPr="00F4110A">
        <w:rPr>
          <w:rStyle w:val="Siln"/>
          <w:rFonts w:ascii="Arial" w:hAnsi="Arial" w:cs="Arial"/>
          <w:b w:val="0"/>
          <w:i/>
        </w:rPr>
        <w:t xml:space="preserve"> vytvoří </w:t>
      </w:r>
      <w:r>
        <w:rPr>
          <w:rStyle w:val="Siln"/>
          <w:rFonts w:ascii="Arial" w:hAnsi="Arial" w:cs="Arial"/>
          <w:b w:val="0"/>
          <w:i/>
        </w:rPr>
        <w:t xml:space="preserve">předpoklady rozvoj a zkvalitnění </w:t>
      </w:r>
      <w:r w:rsidR="0064513B">
        <w:rPr>
          <w:rStyle w:val="Siln"/>
          <w:rFonts w:ascii="Arial" w:hAnsi="Arial" w:cs="Arial"/>
          <w:b w:val="0"/>
          <w:i/>
        </w:rPr>
        <w:t>dopravní vybavenosti a veřejné dopravní obsluhy, bude pamatovat na rozvoj cyklistické dopravy pro každodenní i rekreační využití.</w:t>
      </w:r>
    </w:p>
    <w:p w:rsidR="00720A8B" w:rsidRPr="00752321" w:rsidRDefault="00720A8B" w:rsidP="003D4AA9">
      <w:pPr>
        <w:tabs>
          <w:tab w:val="left" w:pos="709"/>
          <w:tab w:val="left" w:pos="1134"/>
        </w:tabs>
        <w:autoSpaceDE w:val="0"/>
        <w:autoSpaceDN w:val="0"/>
        <w:adjustRightInd w:val="0"/>
        <w:ind w:left="851"/>
        <w:jc w:val="both"/>
        <w:rPr>
          <w:rFonts w:ascii="Arial" w:hAnsi="Arial" w:cs="Arial"/>
        </w:rPr>
      </w:pPr>
    </w:p>
    <w:p w:rsidR="00720A8B" w:rsidRPr="00752321" w:rsidRDefault="00720A8B" w:rsidP="003D4AA9">
      <w:pPr>
        <w:numPr>
          <w:ilvl w:val="0"/>
          <w:numId w:val="15"/>
        </w:numPr>
        <w:tabs>
          <w:tab w:val="left" w:pos="284"/>
          <w:tab w:val="left" w:pos="709"/>
        </w:tabs>
        <w:ind w:left="993" w:hanging="567"/>
        <w:jc w:val="both"/>
        <w:rPr>
          <w:rStyle w:val="Siln"/>
          <w:rFonts w:ascii="Arial" w:hAnsi="Arial" w:cs="Arial"/>
          <w:b w:val="0"/>
        </w:rPr>
      </w:pPr>
      <w:r w:rsidRPr="00752321">
        <w:rPr>
          <w:rStyle w:val="Siln"/>
          <w:rFonts w:ascii="Arial" w:hAnsi="Arial" w:cs="Arial"/>
          <w:b w:val="0"/>
        </w:rPr>
        <w:t>Podporovat péči o typické a výjimečné přírodní, kulturní a civilizační hodnoty kraje, které vytvářejí</w:t>
      </w:r>
    </w:p>
    <w:p w:rsidR="00720A8B" w:rsidRPr="00752321" w:rsidRDefault="00720A8B" w:rsidP="003D4AA9">
      <w:pPr>
        <w:tabs>
          <w:tab w:val="left" w:pos="284"/>
          <w:tab w:val="left" w:pos="709"/>
        </w:tabs>
        <w:ind w:left="709"/>
        <w:jc w:val="both"/>
        <w:rPr>
          <w:rStyle w:val="Siln"/>
          <w:rFonts w:ascii="Arial" w:hAnsi="Arial" w:cs="Arial"/>
          <w:b w:val="0"/>
        </w:rPr>
      </w:pPr>
      <w:r w:rsidRPr="00752321">
        <w:rPr>
          <w:rStyle w:val="Siln"/>
          <w:rFonts w:ascii="Arial" w:hAnsi="Arial" w:cs="Arial"/>
          <w:b w:val="0"/>
        </w:rPr>
        <w:t>charakteristické znaky území, přispívají k jeho snadné identifikaci a posilují vztah obyvatelstva kraje ke zvolenému životnímu prostoru. Dbát přitom zvláště na:</w:t>
      </w:r>
    </w:p>
    <w:p w:rsidR="00720A8B" w:rsidRPr="00752321" w:rsidRDefault="00720A8B" w:rsidP="003D4AA9">
      <w:pPr>
        <w:pStyle w:val="Odstavecseseznamem"/>
        <w:numPr>
          <w:ilvl w:val="0"/>
          <w:numId w:val="8"/>
        </w:numPr>
        <w:tabs>
          <w:tab w:val="left" w:pos="709"/>
          <w:tab w:val="left" w:pos="1176"/>
        </w:tabs>
        <w:autoSpaceDE w:val="0"/>
        <w:autoSpaceDN w:val="0"/>
        <w:adjustRightInd w:val="0"/>
        <w:ind w:left="1190" w:hanging="197"/>
        <w:jc w:val="both"/>
        <w:rPr>
          <w:rFonts w:ascii="Arial" w:hAnsi="Arial" w:cs="Arial"/>
        </w:rPr>
      </w:pPr>
      <w:r w:rsidRPr="00752321">
        <w:rPr>
          <w:rFonts w:ascii="Arial" w:hAnsi="Arial" w:cs="Arial"/>
        </w:rPr>
        <w:t>zachování a obnovu jedinečného výrazu kulturní krajiny v její místní i regionální rozmanitosti a kvalitě životního prostředí, s cílem minimalizovat necitlivé zásahy do krajinného rázu s ohledem na cílové charakteristiky a typy krajiny a podpořit úpravy, které povedou k obnově a zkvalitnění krajinných hodnot území;</w:t>
      </w:r>
    </w:p>
    <w:p w:rsidR="00720A8B" w:rsidRPr="00752321" w:rsidRDefault="00720A8B" w:rsidP="003D4AA9">
      <w:pPr>
        <w:pStyle w:val="Odstavecseseznamem"/>
        <w:numPr>
          <w:ilvl w:val="0"/>
          <w:numId w:val="8"/>
        </w:numPr>
        <w:tabs>
          <w:tab w:val="left" w:pos="709"/>
          <w:tab w:val="left" w:pos="1176"/>
        </w:tabs>
        <w:autoSpaceDE w:val="0"/>
        <w:autoSpaceDN w:val="0"/>
        <w:adjustRightInd w:val="0"/>
        <w:ind w:left="1190" w:hanging="197"/>
        <w:jc w:val="both"/>
        <w:rPr>
          <w:rFonts w:ascii="Arial" w:hAnsi="Arial" w:cs="Arial"/>
        </w:rPr>
      </w:pPr>
      <w:r w:rsidRPr="00752321">
        <w:rPr>
          <w:rFonts w:ascii="Arial" w:hAnsi="Arial" w:cs="Arial"/>
        </w:rPr>
        <w:t>umísťování rozvojových záměrů, které mohou výrazně ovlivnit charakter krajiny, do co nejméně konfliktních lokalit s následnou podporou potřebných kompenzačních opatření;</w:t>
      </w:r>
    </w:p>
    <w:p w:rsidR="00720A8B" w:rsidRPr="00752321" w:rsidRDefault="00720A8B" w:rsidP="003D4AA9">
      <w:pPr>
        <w:pStyle w:val="Odstavecseseznamem"/>
        <w:numPr>
          <w:ilvl w:val="0"/>
          <w:numId w:val="8"/>
        </w:numPr>
        <w:tabs>
          <w:tab w:val="left" w:pos="709"/>
          <w:tab w:val="left" w:pos="1176"/>
        </w:tabs>
        <w:autoSpaceDE w:val="0"/>
        <w:autoSpaceDN w:val="0"/>
        <w:adjustRightInd w:val="0"/>
        <w:ind w:left="1190" w:hanging="197"/>
        <w:jc w:val="both"/>
        <w:rPr>
          <w:rFonts w:ascii="Arial" w:hAnsi="Arial" w:cs="Arial"/>
        </w:rPr>
      </w:pPr>
      <w:r w:rsidRPr="00752321">
        <w:rPr>
          <w:rFonts w:ascii="Arial" w:hAnsi="Arial" w:cs="Arial"/>
        </w:rPr>
        <w:t>zachování a citlivé doplnění tradičního vnějšího i vnitřního výrazu sídel, s cílem nenarušovat historicky cenné městské i venkovské urbanistické struktury a architektonické dominanty nevhodnou zástavbou, vyloučit nekoncepční formy využívání zastavitelného území a zamezit urbánní fragmentaci přilehlé krajiny;</w:t>
      </w:r>
    </w:p>
    <w:p w:rsidR="00720A8B" w:rsidRDefault="00720A8B" w:rsidP="003D4AA9">
      <w:pPr>
        <w:pStyle w:val="Odstavecseseznamem"/>
        <w:numPr>
          <w:ilvl w:val="0"/>
          <w:numId w:val="8"/>
        </w:numPr>
        <w:tabs>
          <w:tab w:val="left" w:pos="709"/>
          <w:tab w:val="left" w:pos="1176"/>
        </w:tabs>
        <w:autoSpaceDE w:val="0"/>
        <w:autoSpaceDN w:val="0"/>
        <w:adjustRightInd w:val="0"/>
        <w:ind w:left="1190" w:hanging="197"/>
        <w:jc w:val="both"/>
        <w:rPr>
          <w:rFonts w:ascii="Arial" w:hAnsi="Arial" w:cs="Arial"/>
        </w:rPr>
      </w:pPr>
      <w:r w:rsidRPr="00752321">
        <w:rPr>
          <w:rFonts w:ascii="Arial" w:hAnsi="Arial" w:cs="Arial"/>
        </w:rPr>
        <w:t>zachování krajově pestrých hodnot kulturního dědictví měst i venkova a jeho oblastní charakteristiky.</w:t>
      </w:r>
    </w:p>
    <w:p w:rsidR="0064513B" w:rsidRDefault="0064513B" w:rsidP="003D4AA9">
      <w:pPr>
        <w:pStyle w:val="Odstavecseseznamem"/>
        <w:tabs>
          <w:tab w:val="left" w:pos="709"/>
          <w:tab w:val="left" w:pos="1176"/>
        </w:tabs>
        <w:autoSpaceDE w:val="0"/>
        <w:autoSpaceDN w:val="0"/>
        <w:adjustRightInd w:val="0"/>
        <w:jc w:val="both"/>
        <w:rPr>
          <w:rFonts w:ascii="Arial" w:hAnsi="Arial" w:cs="Arial"/>
        </w:rPr>
      </w:pPr>
    </w:p>
    <w:p w:rsidR="0064513B" w:rsidRPr="00002420" w:rsidRDefault="0064513B" w:rsidP="003D4AA9">
      <w:pPr>
        <w:tabs>
          <w:tab w:val="left" w:pos="284"/>
          <w:tab w:val="left" w:pos="426"/>
          <w:tab w:val="left" w:pos="546"/>
        </w:tabs>
        <w:ind w:left="709" w:right="-108"/>
        <w:jc w:val="both"/>
        <w:rPr>
          <w:rStyle w:val="Siln"/>
          <w:rFonts w:ascii="Arial" w:hAnsi="Arial" w:cs="Arial"/>
          <w:b w:val="0"/>
          <w:i/>
        </w:rPr>
      </w:pPr>
      <w:r w:rsidRPr="00002420">
        <w:rPr>
          <w:rStyle w:val="Siln"/>
          <w:rFonts w:ascii="Arial" w:hAnsi="Arial" w:cs="Arial"/>
          <w:b w:val="0"/>
          <w:i/>
        </w:rPr>
        <w:t xml:space="preserve">ÚP </w:t>
      </w:r>
      <w:r>
        <w:rPr>
          <w:rStyle w:val="Siln"/>
          <w:rFonts w:ascii="Arial" w:hAnsi="Arial" w:cs="Arial"/>
          <w:b w:val="0"/>
          <w:i/>
        </w:rPr>
        <w:t>Bělov</w:t>
      </w:r>
      <w:r w:rsidRPr="00002420">
        <w:rPr>
          <w:rStyle w:val="Siln"/>
          <w:rFonts w:ascii="Arial" w:hAnsi="Arial" w:cs="Arial"/>
          <w:b w:val="0"/>
          <w:i/>
        </w:rPr>
        <w:t xml:space="preserve"> bude chránit a rozvíjet hodnoty území uvedené v kap. A zadání a v ÚAP.</w:t>
      </w:r>
    </w:p>
    <w:p w:rsidR="00720A8B" w:rsidRPr="00752321" w:rsidRDefault="00720A8B" w:rsidP="00A90E54">
      <w:pPr>
        <w:pStyle w:val="Odstavecseseznamem"/>
        <w:tabs>
          <w:tab w:val="left" w:pos="993"/>
          <w:tab w:val="left" w:pos="1190"/>
        </w:tabs>
        <w:autoSpaceDE w:val="0"/>
        <w:autoSpaceDN w:val="0"/>
        <w:adjustRightInd w:val="0"/>
        <w:ind w:left="1134" w:hanging="197"/>
        <w:jc w:val="both"/>
        <w:rPr>
          <w:rFonts w:ascii="Arial" w:hAnsi="Arial" w:cs="Arial"/>
        </w:rPr>
      </w:pPr>
    </w:p>
    <w:p w:rsidR="00720A8B" w:rsidRDefault="00720A8B" w:rsidP="00DE5239">
      <w:pPr>
        <w:numPr>
          <w:ilvl w:val="0"/>
          <w:numId w:val="12"/>
        </w:numPr>
        <w:tabs>
          <w:tab w:val="left" w:pos="284"/>
          <w:tab w:val="left" w:pos="709"/>
        </w:tabs>
        <w:ind w:left="709" w:hanging="283"/>
        <w:jc w:val="both"/>
        <w:rPr>
          <w:rStyle w:val="Siln"/>
          <w:rFonts w:ascii="Arial" w:hAnsi="Arial" w:cs="Arial"/>
          <w:b w:val="0"/>
        </w:rPr>
      </w:pPr>
      <w:r w:rsidRPr="00752321">
        <w:rPr>
          <w:rStyle w:val="Siln"/>
          <w:rFonts w:ascii="Arial" w:hAnsi="Arial" w:cs="Arial"/>
          <w:b w:val="0"/>
        </w:rPr>
        <w:t>Podporovat územní zajištění a přiměřené využívání veškerých přírodních, surovinových, léčivých a energetických zdrojů v území kraje. Zajistit jejich hospodárné využívání v současnosti a neohrozit možnosti jejich využití v budoucnosti. Podporovat v území zájmy na rozvoj obnovitelných zdrojů energie.</w:t>
      </w:r>
    </w:p>
    <w:p w:rsidR="0064513B" w:rsidRPr="00DE5239" w:rsidRDefault="0064513B" w:rsidP="00DE5239">
      <w:pPr>
        <w:tabs>
          <w:tab w:val="left" w:pos="284"/>
          <w:tab w:val="left" w:pos="709"/>
        </w:tabs>
        <w:ind w:left="709"/>
        <w:jc w:val="both"/>
        <w:rPr>
          <w:rStyle w:val="Siln"/>
          <w:rFonts w:cs="Arial"/>
        </w:rPr>
      </w:pPr>
    </w:p>
    <w:p w:rsidR="0064513B" w:rsidRPr="00530F59" w:rsidRDefault="0064513B" w:rsidP="00DE5239">
      <w:pPr>
        <w:pStyle w:val="Odstavecseseznamem"/>
        <w:tabs>
          <w:tab w:val="left" w:pos="-993"/>
        </w:tabs>
        <w:autoSpaceDE w:val="0"/>
        <w:autoSpaceDN w:val="0"/>
        <w:adjustRightInd w:val="0"/>
        <w:jc w:val="both"/>
        <w:rPr>
          <w:rFonts w:ascii="Arial" w:hAnsi="Arial" w:cs="Arial"/>
          <w:i/>
        </w:rPr>
      </w:pPr>
      <w:r w:rsidRPr="00530F59">
        <w:rPr>
          <w:rFonts w:ascii="Arial" w:hAnsi="Arial" w:cs="Arial"/>
          <w:i/>
        </w:rPr>
        <w:t xml:space="preserve">ÚP </w:t>
      </w:r>
      <w:r>
        <w:rPr>
          <w:rFonts w:ascii="Arial" w:hAnsi="Arial" w:cs="Arial"/>
          <w:i/>
        </w:rPr>
        <w:t>Bělov</w:t>
      </w:r>
      <w:r w:rsidRPr="00530F59">
        <w:rPr>
          <w:rFonts w:ascii="Arial" w:hAnsi="Arial" w:cs="Arial"/>
          <w:i/>
        </w:rPr>
        <w:t xml:space="preserve"> podpoří územní zajištění a přiměřené využívání </w:t>
      </w:r>
      <w:r>
        <w:rPr>
          <w:rFonts w:ascii="Arial" w:hAnsi="Arial" w:cs="Arial"/>
          <w:i/>
        </w:rPr>
        <w:t>veškerých zdrojů.</w:t>
      </w:r>
      <w:r w:rsidRPr="00530F59">
        <w:rPr>
          <w:rFonts w:ascii="Arial" w:hAnsi="Arial" w:cs="Arial"/>
          <w:i/>
        </w:rPr>
        <w:t xml:space="preserve"> </w:t>
      </w:r>
    </w:p>
    <w:p w:rsidR="00720A8B" w:rsidRPr="00752321" w:rsidRDefault="00720A8B" w:rsidP="00A90E54">
      <w:pPr>
        <w:autoSpaceDE w:val="0"/>
        <w:autoSpaceDN w:val="0"/>
        <w:adjustRightInd w:val="0"/>
        <w:ind w:left="426"/>
        <w:jc w:val="both"/>
        <w:rPr>
          <w:rFonts w:ascii="Arial" w:hAnsi="Arial" w:cs="Arial"/>
        </w:rPr>
      </w:pPr>
    </w:p>
    <w:p w:rsidR="00720A8B" w:rsidRDefault="00720A8B" w:rsidP="00DE5239">
      <w:pPr>
        <w:numPr>
          <w:ilvl w:val="0"/>
          <w:numId w:val="12"/>
        </w:numPr>
        <w:tabs>
          <w:tab w:val="left" w:pos="284"/>
          <w:tab w:val="left" w:pos="709"/>
        </w:tabs>
        <w:ind w:left="709" w:hanging="283"/>
        <w:jc w:val="both"/>
        <w:rPr>
          <w:rStyle w:val="Siln"/>
          <w:rFonts w:ascii="Arial" w:hAnsi="Arial" w:cs="Arial"/>
          <w:b w:val="0"/>
        </w:rPr>
      </w:pPr>
      <w:r w:rsidRPr="00752321">
        <w:rPr>
          <w:rStyle w:val="Siln"/>
          <w:rFonts w:ascii="Arial" w:hAnsi="Arial" w:cs="Arial"/>
          <w:b w:val="0"/>
        </w:rPr>
        <w:t xml:space="preserve">Považovat zemědělský půdní fond (ZPF) za jedno z nejvýznačnějších přírodních bohatství území kraje a za nezastupitelný zdroj ekonomických přínosů kraje. Preferovat při rozhodování o změnách </w:t>
      </w:r>
      <w:r w:rsidRPr="00752321">
        <w:rPr>
          <w:rStyle w:val="Siln"/>
          <w:rFonts w:ascii="Arial" w:hAnsi="Arial" w:cs="Arial"/>
          <w:b w:val="0"/>
        </w:rPr>
        <w:lastRenderedPageBreak/>
        <w:t>ve využívání území a při zpracování podrobnější územně plánovací dokumentace a územně plánovacích podkladů taková řešení, která mají citlivý vztah k zachování ZPF, minimalizují nároky na jeho trvalé zábory, podporují jeho ochranu před vodní a větrnou erozí a před negativními jevy z působení přívalových srážek, a eliminují rizika kontaminace půd. Dbát na minimalizování odnímané plochy pozemků ZPF zvláště u půd zařazených v I. a II. třídě ochrany.</w:t>
      </w:r>
    </w:p>
    <w:p w:rsidR="0064513B" w:rsidRPr="00DE5239" w:rsidRDefault="0064513B" w:rsidP="00DE5239">
      <w:pPr>
        <w:tabs>
          <w:tab w:val="left" w:pos="284"/>
          <w:tab w:val="left" w:pos="709"/>
        </w:tabs>
        <w:ind w:left="709"/>
        <w:jc w:val="both"/>
        <w:rPr>
          <w:rStyle w:val="Siln"/>
          <w:rFonts w:ascii="Arial" w:hAnsi="Arial" w:cs="Arial"/>
          <w:b w:val="0"/>
        </w:rPr>
      </w:pPr>
    </w:p>
    <w:p w:rsidR="0064513B" w:rsidRDefault="0064513B" w:rsidP="00DE5239">
      <w:pPr>
        <w:tabs>
          <w:tab w:val="left" w:pos="-1843"/>
          <w:tab w:val="left" w:pos="284"/>
        </w:tabs>
        <w:jc w:val="both"/>
        <w:rPr>
          <w:rStyle w:val="Siln"/>
          <w:rFonts w:ascii="Arial" w:hAnsi="Arial" w:cs="Arial"/>
          <w:b w:val="0"/>
          <w:i/>
        </w:rPr>
      </w:pPr>
      <w:r>
        <w:rPr>
          <w:rStyle w:val="Siln"/>
          <w:rFonts w:ascii="Arial" w:hAnsi="Arial" w:cs="Arial"/>
          <w:b w:val="0"/>
          <w:i/>
        </w:rPr>
        <w:tab/>
      </w:r>
      <w:r>
        <w:rPr>
          <w:rStyle w:val="Siln"/>
          <w:rFonts w:ascii="Arial" w:hAnsi="Arial" w:cs="Arial"/>
          <w:b w:val="0"/>
          <w:i/>
        </w:rPr>
        <w:tab/>
      </w:r>
      <w:r w:rsidRPr="00F4110A">
        <w:rPr>
          <w:rStyle w:val="Siln"/>
          <w:rFonts w:ascii="Arial" w:hAnsi="Arial" w:cs="Arial"/>
          <w:b w:val="0"/>
          <w:i/>
        </w:rPr>
        <w:t xml:space="preserve">ÚP </w:t>
      </w:r>
      <w:r>
        <w:rPr>
          <w:rStyle w:val="Siln"/>
          <w:rFonts w:ascii="Arial" w:hAnsi="Arial" w:cs="Arial"/>
          <w:b w:val="0"/>
          <w:i/>
        </w:rPr>
        <w:t>Bělov</w:t>
      </w:r>
      <w:r w:rsidRPr="00F4110A">
        <w:rPr>
          <w:rStyle w:val="Siln"/>
          <w:rFonts w:ascii="Arial" w:hAnsi="Arial" w:cs="Arial"/>
          <w:b w:val="0"/>
          <w:i/>
        </w:rPr>
        <w:t xml:space="preserve"> </w:t>
      </w:r>
      <w:r>
        <w:rPr>
          <w:rStyle w:val="Siln"/>
          <w:rFonts w:ascii="Arial" w:hAnsi="Arial" w:cs="Arial"/>
          <w:b w:val="0"/>
          <w:i/>
        </w:rPr>
        <w:t>bude zpracován s ohledem na zásady ochrany ZPF.</w:t>
      </w:r>
    </w:p>
    <w:p w:rsidR="0064513B" w:rsidRDefault="0064513B" w:rsidP="0064513B">
      <w:pPr>
        <w:tabs>
          <w:tab w:val="left" w:pos="284"/>
          <w:tab w:val="left" w:pos="993"/>
        </w:tabs>
        <w:jc w:val="both"/>
        <w:rPr>
          <w:rStyle w:val="Siln"/>
          <w:rFonts w:ascii="Arial" w:hAnsi="Arial" w:cs="Arial"/>
          <w:b w:val="0"/>
        </w:rPr>
      </w:pPr>
    </w:p>
    <w:p w:rsidR="00A84764" w:rsidRDefault="00720A8B" w:rsidP="00DE5239">
      <w:pPr>
        <w:numPr>
          <w:ilvl w:val="0"/>
          <w:numId w:val="12"/>
        </w:numPr>
        <w:tabs>
          <w:tab w:val="left" w:pos="284"/>
          <w:tab w:val="left" w:pos="709"/>
        </w:tabs>
        <w:ind w:left="709" w:hanging="283"/>
        <w:jc w:val="both"/>
        <w:rPr>
          <w:rStyle w:val="Siln"/>
          <w:rFonts w:ascii="Arial" w:hAnsi="Arial" w:cs="Arial"/>
          <w:b w:val="0"/>
        </w:rPr>
      </w:pPr>
      <w:r w:rsidRPr="00752321">
        <w:rPr>
          <w:rStyle w:val="Siln"/>
          <w:rFonts w:ascii="Arial" w:hAnsi="Arial" w:cs="Arial"/>
          <w:b w:val="0"/>
        </w:rPr>
        <w:t>Respektovat v území kraje zájmy obrany státu a civilní ochrany obyvatelstva a majetku.</w:t>
      </w:r>
    </w:p>
    <w:p w:rsidR="0064513B" w:rsidRDefault="0064513B" w:rsidP="0064513B">
      <w:pPr>
        <w:tabs>
          <w:tab w:val="left" w:pos="284"/>
          <w:tab w:val="left" w:pos="993"/>
        </w:tabs>
        <w:jc w:val="both"/>
        <w:rPr>
          <w:rStyle w:val="Siln"/>
          <w:rFonts w:ascii="Arial" w:hAnsi="Arial" w:cs="Arial"/>
          <w:b w:val="0"/>
          <w:i/>
        </w:rPr>
      </w:pPr>
    </w:p>
    <w:p w:rsidR="0064513B" w:rsidRPr="00DA48A1" w:rsidRDefault="0064513B" w:rsidP="00DE5239">
      <w:pPr>
        <w:tabs>
          <w:tab w:val="left" w:pos="-2835"/>
          <w:tab w:val="left" w:pos="284"/>
        </w:tabs>
        <w:jc w:val="both"/>
        <w:rPr>
          <w:rStyle w:val="Siln"/>
          <w:rFonts w:ascii="Arial" w:hAnsi="Arial" w:cs="Arial"/>
          <w:b w:val="0"/>
          <w:i/>
        </w:rPr>
      </w:pPr>
      <w:r>
        <w:rPr>
          <w:rStyle w:val="Siln"/>
          <w:rFonts w:ascii="Arial" w:hAnsi="Arial" w:cs="Arial"/>
          <w:b w:val="0"/>
          <w:i/>
        </w:rPr>
        <w:tab/>
      </w:r>
      <w:r>
        <w:rPr>
          <w:rStyle w:val="Siln"/>
          <w:rFonts w:ascii="Arial" w:hAnsi="Arial" w:cs="Arial"/>
          <w:b w:val="0"/>
          <w:i/>
        </w:rPr>
        <w:tab/>
      </w:r>
      <w:r w:rsidRPr="00DA48A1">
        <w:rPr>
          <w:rStyle w:val="Siln"/>
          <w:rFonts w:ascii="Arial" w:hAnsi="Arial" w:cs="Arial"/>
          <w:b w:val="0"/>
          <w:i/>
        </w:rPr>
        <w:t xml:space="preserve">ÚP </w:t>
      </w:r>
      <w:r>
        <w:rPr>
          <w:rStyle w:val="Siln"/>
          <w:rFonts w:ascii="Arial" w:hAnsi="Arial" w:cs="Arial"/>
          <w:b w:val="0"/>
          <w:i/>
        </w:rPr>
        <w:t>Bělov</w:t>
      </w:r>
      <w:r w:rsidRPr="00DA48A1">
        <w:rPr>
          <w:rStyle w:val="Siln"/>
          <w:rFonts w:ascii="Arial" w:hAnsi="Arial" w:cs="Arial"/>
          <w:b w:val="0"/>
          <w:i/>
        </w:rPr>
        <w:t xml:space="preserve"> bude respektovat zájmy obrany státu a civilní ochrany obyvatelstva a majetku.</w:t>
      </w:r>
    </w:p>
    <w:p w:rsidR="0064513B" w:rsidRPr="00752321" w:rsidRDefault="0064513B" w:rsidP="0064513B">
      <w:pPr>
        <w:tabs>
          <w:tab w:val="left" w:pos="284"/>
          <w:tab w:val="left" w:pos="993"/>
        </w:tabs>
        <w:jc w:val="both"/>
        <w:rPr>
          <w:rStyle w:val="Siln"/>
          <w:rFonts w:ascii="Arial" w:hAnsi="Arial" w:cs="Arial"/>
          <w:b w:val="0"/>
        </w:rPr>
      </w:pPr>
    </w:p>
    <w:p w:rsidR="00720A8B" w:rsidRPr="00752321" w:rsidRDefault="00A84764" w:rsidP="00436645">
      <w:pPr>
        <w:numPr>
          <w:ilvl w:val="0"/>
          <w:numId w:val="21"/>
        </w:numPr>
        <w:tabs>
          <w:tab w:val="left" w:pos="0"/>
          <w:tab w:val="left" w:pos="420"/>
        </w:tabs>
        <w:ind w:left="12" w:right="-108" w:hanging="12"/>
        <w:jc w:val="both"/>
        <w:rPr>
          <w:rStyle w:val="Siln"/>
          <w:rFonts w:ascii="Arial" w:hAnsi="Arial" w:cs="Arial"/>
          <w:b w:val="0"/>
        </w:rPr>
      </w:pPr>
      <w:r w:rsidRPr="00752321">
        <w:rPr>
          <w:rStyle w:val="Siln"/>
          <w:rFonts w:ascii="Arial" w:hAnsi="Arial" w:cs="Arial"/>
          <w:b w:val="0"/>
        </w:rPr>
        <w:t xml:space="preserve">rozvojová </w:t>
      </w:r>
      <w:r w:rsidR="00720A8B" w:rsidRPr="00752321">
        <w:rPr>
          <w:rStyle w:val="Siln"/>
          <w:rFonts w:ascii="Arial" w:hAnsi="Arial" w:cs="Arial"/>
          <w:b w:val="0"/>
        </w:rPr>
        <w:t xml:space="preserve">oblast </w:t>
      </w:r>
    </w:p>
    <w:p w:rsidR="00A84764" w:rsidRPr="00490C30" w:rsidRDefault="00A84764" w:rsidP="00490C30">
      <w:pPr>
        <w:widowControl w:val="0"/>
        <w:numPr>
          <w:ilvl w:val="1"/>
          <w:numId w:val="4"/>
        </w:numPr>
        <w:tabs>
          <w:tab w:val="clear" w:pos="502"/>
          <w:tab w:val="num" w:pos="426"/>
        </w:tabs>
        <w:autoSpaceDE w:val="0"/>
        <w:autoSpaceDN w:val="0"/>
        <w:adjustRightInd w:val="0"/>
        <w:spacing w:line="280" w:lineRule="auto"/>
        <w:ind w:left="426" w:firstLine="0"/>
        <w:jc w:val="both"/>
        <w:rPr>
          <w:rFonts w:ascii="Arial" w:hAnsi="Arial" w:cs="Arial"/>
          <w:bCs/>
        </w:rPr>
      </w:pPr>
      <w:r w:rsidRPr="00490C30">
        <w:rPr>
          <w:rFonts w:ascii="Arial" w:hAnsi="Arial" w:cs="Arial"/>
          <w:bCs/>
        </w:rPr>
        <w:t>Bělov je součástí rozvojové oblasti OB9 Zlín</w:t>
      </w:r>
    </w:p>
    <w:p w:rsidR="00720A8B" w:rsidRPr="00752321" w:rsidRDefault="00720A8B" w:rsidP="00720A8B">
      <w:pPr>
        <w:pStyle w:val="Odstavecseseznamem"/>
        <w:autoSpaceDE w:val="0"/>
        <w:autoSpaceDN w:val="0"/>
        <w:adjustRightInd w:val="0"/>
        <w:ind w:left="426"/>
        <w:jc w:val="both"/>
        <w:rPr>
          <w:rFonts w:ascii="Arial" w:hAnsi="Arial" w:cs="Arial"/>
        </w:rPr>
      </w:pPr>
    </w:p>
    <w:p w:rsidR="00720A8B" w:rsidRPr="00752321" w:rsidRDefault="00720A8B" w:rsidP="00DE5239">
      <w:pPr>
        <w:pStyle w:val="Odstavecseseznamem"/>
        <w:tabs>
          <w:tab w:val="left" w:pos="709"/>
        </w:tabs>
        <w:autoSpaceDE w:val="0"/>
        <w:autoSpaceDN w:val="0"/>
        <w:adjustRightInd w:val="0"/>
        <w:ind w:left="426"/>
        <w:jc w:val="both"/>
        <w:rPr>
          <w:rFonts w:ascii="Arial" w:hAnsi="Arial" w:cs="Arial"/>
        </w:rPr>
      </w:pPr>
      <w:r w:rsidRPr="00752321">
        <w:rPr>
          <w:rFonts w:ascii="Arial" w:hAnsi="Arial" w:cs="Arial"/>
        </w:rPr>
        <w:t>Úkoly pro územní plánování:</w:t>
      </w:r>
    </w:p>
    <w:p w:rsidR="00720A8B" w:rsidRPr="00752321" w:rsidRDefault="00720A8B" w:rsidP="00DE5239">
      <w:pPr>
        <w:pStyle w:val="Odstavecseseznamem"/>
        <w:numPr>
          <w:ilvl w:val="0"/>
          <w:numId w:val="9"/>
        </w:numPr>
        <w:tabs>
          <w:tab w:val="left" w:pos="709"/>
          <w:tab w:val="left" w:pos="993"/>
        </w:tabs>
        <w:autoSpaceDE w:val="0"/>
        <w:autoSpaceDN w:val="0"/>
        <w:adjustRightInd w:val="0"/>
        <w:ind w:left="426" w:firstLine="0"/>
        <w:jc w:val="both"/>
        <w:rPr>
          <w:rFonts w:ascii="Arial" w:hAnsi="Arial" w:cs="Arial"/>
        </w:rPr>
      </w:pPr>
      <w:r w:rsidRPr="00752321">
        <w:rPr>
          <w:rFonts w:ascii="Arial" w:hAnsi="Arial" w:cs="Arial"/>
        </w:rPr>
        <w:t>řešit přednostně územní souvislosti zpřesnění ploch a koridorů vymezených ZÚR;</w:t>
      </w:r>
    </w:p>
    <w:p w:rsidR="00720A8B" w:rsidRPr="00752321" w:rsidRDefault="00720A8B" w:rsidP="00DE5239">
      <w:pPr>
        <w:pStyle w:val="Odstavecseseznamem"/>
        <w:numPr>
          <w:ilvl w:val="0"/>
          <w:numId w:val="9"/>
        </w:numPr>
        <w:tabs>
          <w:tab w:val="left" w:pos="709"/>
          <w:tab w:val="left" w:pos="993"/>
        </w:tabs>
        <w:autoSpaceDE w:val="0"/>
        <w:autoSpaceDN w:val="0"/>
        <w:adjustRightInd w:val="0"/>
        <w:ind w:left="426" w:firstLine="0"/>
        <w:jc w:val="both"/>
        <w:rPr>
          <w:rFonts w:ascii="Arial" w:hAnsi="Arial" w:cs="Arial"/>
        </w:rPr>
      </w:pPr>
      <w:r w:rsidRPr="00752321">
        <w:rPr>
          <w:rFonts w:ascii="Arial" w:hAnsi="Arial" w:cs="Arial"/>
        </w:rPr>
        <w:t xml:space="preserve">prověřit rozsah zastavitelných ploch </w:t>
      </w:r>
      <w:r w:rsidR="00A84764" w:rsidRPr="00752321">
        <w:rPr>
          <w:rFonts w:ascii="Arial" w:hAnsi="Arial" w:cs="Arial"/>
        </w:rPr>
        <w:t xml:space="preserve">v území obcí </w:t>
      </w:r>
      <w:r w:rsidRPr="00752321">
        <w:rPr>
          <w:rFonts w:ascii="Arial" w:hAnsi="Arial" w:cs="Arial"/>
        </w:rPr>
        <w:t>a stanovit pravidla pro jejich využití;</w:t>
      </w:r>
    </w:p>
    <w:p w:rsidR="00720A8B" w:rsidRPr="00752321" w:rsidRDefault="00720A8B" w:rsidP="00DE5239">
      <w:pPr>
        <w:pStyle w:val="Odstavecseseznamem"/>
        <w:numPr>
          <w:ilvl w:val="0"/>
          <w:numId w:val="9"/>
        </w:numPr>
        <w:tabs>
          <w:tab w:val="left" w:pos="709"/>
          <w:tab w:val="left" w:pos="993"/>
        </w:tabs>
        <w:autoSpaceDE w:val="0"/>
        <w:autoSpaceDN w:val="0"/>
        <w:adjustRightInd w:val="0"/>
        <w:ind w:left="709" w:hanging="283"/>
        <w:jc w:val="both"/>
        <w:rPr>
          <w:rFonts w:ascii="Arial" w:hAnsi="Arial" w:cs="Arial"/>
        </w:rPr>
      </w:pPr>
      <w:r w:rsidRPr="00752321">
        <w:rPr>
          <w:rFonts w:ascii="Arial" w:hAnsi="Arial" w:cs="Arial"/>
        </w:rPr>
        <w:t xml:space="preserve">dbát na minimalizaci negativních vlivů rozvoje na kulturní a civilizační hodnoty území včetně urbanistického, architektonického a archeologického dědictví, na jeho přírodní a krajinné hodnoty a na dostatečné zastoupení veřejné zeleně v jeho urbanizovaných částech. </w:t>
      </w:r>
    </w:p>
    <w:p w:rsidR="00A84764" w:rsidRDefault="00A84764" w:rsidP="004C01B1">
      <w:pPr>
        <w:pStyle w:val="Odstavecseseznamem"/>
        <w:autoSpaceDE w:val="0"/>
        <w:autoSpaceDN w:val="0"/>
        <w:adjustRightInd w:val="0"/>
        <w:ind w:left="0"/>
        <w:jc w:val="both"/>
        <w:rPr>
          <w:rFonts w:ascii="Arial" w:hAnsi="Arial" w:cs="Arial"/>
        </w:rPr>
      </w:pPr>
    </w:p>
    <w:p w:rsidR="004C01B1" w:rsidRPr="00752321" w:rsidRDefault="004C01B1" w:rsidP="004C01B1">
      <w:pPr>
        <w:numPr>
          <w:ilvl w:val="0"/>
          <w:numId w:val="21"/>
        </w:numPr>
        <w:tabs>
          <w:tab w:val="left" w:pos="0"/>
          <w:tab w:val="left" w:pos="420"/>
        </w:tabs>
        <w:ind w:left="12" w:right="-108" w:hanging="12"/>
        <w:jc w:val="both"/>
        <w:rPr>
          <w:rFonts w:ascii="Arial" w:hAnsi="Arial" w:cs="Arial"/>
        </w:rPr>
      </w:pPr>
      <w:r>
        <w:rPr>
          <w:rFonts w:ascii="Arial" w:hAnsi="Arial" w:cs="Arial"/>
        </w:rPr>
        <w:t>plochy a koridory dopravní infrastruktury nadmístního významu – vodní doprava</w:t>
      </w:r>
    </w:p>
    <w:p w:rsidR="00A84764" w:rsidRPr="00490C30" w:rsidRDefault="004C01B1" w:rsidP="00490C30">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490C30">
        <w:rPr>
          <w:rFonts w:ascii="Arial" w:hAnsi="Arial" w:cs="Arial"/>
        </w:rPr>
        <w:t>ZÚR navrhují ve smyslu zákona o vnitrozemské plavbě koridor pro splavnění řeky Moravy v</w:t>
      </w:r>
      <w:r w:rsidR="007B0228">
        <w:rPr>
          <w:rFonts w:ascii="Arial" w:hAnsi="Arial" w:cs="Arial"/>
        </w:rPr>
        <w:t> </w:t>
      </w:r>
      <w:r w:rsidRPr="00490C30">
        <w:rPr>
          <w:rFonts w:ascii="Arial" w:hAnsi="Arial" w:cs="Arial"/>
        </w:rPr>
        <w:t>úseku</w:t>
      </w:r>
      <w:r w:rsidR="007B0228">
        <w:rPr>
          <w:rFonts w:ascii="Arial" w:hAnsi="Arial" w:cs="Arial"/>
        </w:rPr>
        <w:t xml:space="preserve"> </w:t>
      </w:r>
      <w:r w:rsidRPr="00490C30">
        <w:rPr>
          <w:rFonts w:ascii="Arial" w:hAnsi="Arial" w:cs="Arial"/>
        </w:rPr>
        <w:t>Otrokovice – Kroměříž</w:t>
      </w:r>
    </w:p>
    <w:p w:rsidR="004C01B1" w:rsidRDefault="004C01B1" w:rsidP="004C01B1">
      <w:pPr>
        <w:tabs>
          <w:tab w:val="left" w:pos="0"/>
          <w:tab w:val="left" w:pos="420"/>
        </w:tabs>
        <w:ind w:right="-108"/>
        <w:jc w:val="both"/>
        <w:rPr>
          <w:rStyle w:val="Siln"/>
          <w:rFonts w:ascii="Arial" w:hAnsi="Arial" w:cs="Arial"/>
          <w:b w:val="0"/>
        </w:rPr>
      </w:pPr>
    </w:p>
    <w:p w:rsidR="004C01B1" w:rsidRPr="00752321" w:rsidRDefault="004C01B1" w:rsidP="003437AF">
      <w:pPr>
        <w:pStyle w:val="Odstavecseseznamem"/>
        <w:autoSpaceDE w:val="0"/>
        <w:autoSpaceDN w:val="0"/>
        <w:adjustRightInd w:val="0"/>
        <w:ind w:left="426"/>
        <w:jc w:val="both"/>
        <w:rPr>
          <w:rFonts w:ascii="Arial" w:hAnsi="Arial" w:cs="Arial"/>
        </w:rPr>
      </w:pPr>
      <w:r w:rsidRPr="00752321">
        <w:rPr>
          <w:rFonts w:ascii="Arial" w:hAnsi="Arial" w:cs="Arial"/>
        </w:rPr>
        <w:t>Úkoly pro územní plánování:</w:t>
      </w:r>
    </w:p>
    <w:p w:rsidR="004C01B1" w:rsidRPr="00530F0A" w:rsidRDefault="004C01B1" w:rsidP="007B0228">
      <w:pPr>
        <w:pStyle w:val="Odstavecseseznamem"/>
        <w:numPr>
          <w:ilvl w:val="0"/>
          <w:numId w:val="9"/>
        </w:numPr>
        <w:tabs>
          <w:tab w:val="left" w:pos="709"/>
          <w:tab w:val="left" w:pos="993"/>
        </w:tabs>
        <w:autoSpaceDE w:val="0"/>
        <w:autoSpaceDN w:val="0"/>
        <w:adjustRightInd w:val="0"/>
        <w:ind w:left="709" w:hanging="283"/>
        <w:jc w:val="both"/>
        <w:rPr>
          <w:rFonts w:ascii="Arial" w:hAnsi="Arial" w:cs="Arial"/>
        </w:rPr>
      </w:pPr>
      <w:r>
        <w:rPr>
          <w:rFonts w:ascii="Arial" w:hAnsi="Arial" w:cs="Arial"/>
        </w:rPr>
        <w:t>zajistit územní koordinaci a ochranu koridoru s</w:t>
      </w:r>
      <w:r w:rsidR="00502BDE">
        <w:rPr>
          <w:rFonts w:ascii="Arial" w:hAnsi="Arial" w:cs="Arial"/>
        </w:rPr>
        <w:t>plavnění Moravy (v prodloužení B</w:t>
      </w:r>
      <w:r>
        <w:rPr>
          <w:rFonts w:ascii="Arial" w:hAnsi="Arial" w:cs="Arial"/>
        </w:rPr>
        <w:t xml:space="preserve">aťova kanálu) v ÚPD dotčených obcí </w:t>
      </w:r>
    </w:p>
    <w:p w:rsidR="00502BDE" w:rsidRDefault="00502BDE" w:rsidP="00502BDE">
      <w:pPr>
        <w:pStyle w:val="Odstavecseseznamem"/>
        <w:autoSpaceDE w:val="0"/>
        <w:autoSpaceDN w:val="0"/>
        <w:adjustRightInd w:val="0"/>
        <w:ind w:left="0"/>
        <w:jc w:val="both"/>
        <w:rPr>
          <w:rFonts w:ascii="Arial" w:hAnsi="Arial" w:cs="Arial"/>
        </w:rPr>
      </w:pPr>
    </w:p>
    <w:p w:rsidR="00502BDE" w:rsidRPr="00752321" w:rsidRDefault="00502BDE" w:rsidP="00502BDE">
      <w:pPr>
        <w:numPr>
          <w:ilvl w:val="0"/>
          <w:numId w:val="21"/>
        </w:numPr>
        <w:tabs>
          <w:tab w:val="left" w:pos="0"/>
          <w:tab w:val="left" w:pos="420"/>
        </w:tabs>
        <w:ind w:left="12" w:right="-108" w:hanging="12"/>
        <w:jc w:val="both"/>
        <w:rPr>
          <w:rFonts w:ascii="Arial" w:hAnsi="Arial" w:cs="Arial"/>
        </w:rPr>
      </w:pPr>
      <w:r>
        <w:rPr>
          <w:rFonts w:ascii="Arial" w:hAnsi="Arial" w:cs="Arial"/>
        </w:rPr>
        <w:t xml:space="preserve">plochy a koridory technické infrastruktury nadmístního významu </w:t>
      </w:r>
    </w:p>
    <w:p w:rsidR="00502BDE" w:rsidRPr="0083057F" w:rsidRDefault="00502BDE"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b/>
        </w:rPr>
      </w:pPr>
      <w:r w:rsidRPr="0083057F">
        <w:rPr>
          <w:rFonts w:ascii="Arial" w:hAnsi="Arial" w:cs="Arial"/>
          <w:bCs/>
        </w:rPr>
        <w:t xml:space="preserve">ZÚR stanovují jako závazný dokument pro komplexní řešení protipovodňové ochrany Plán oblasti povodí Moravy </w:t>
      </w:r>
    </w:p>
    <w:p w:rsidR="00502BDE" w:rsidRDefault="00502BDE" w:rsidP="00502BDE">
      <w:pPr>
        <w:pStyle w:val="Odstavecseseznamem"/>
        <w:autoSpaceDE w:val="0"/>
        <w:autoSpaceDN w:val="0"/>
        <w:adjustRightInd w:val="0"/>
        <w:ind w:left="426"/>
        <w:jc w:val="both"/>
        <w:rPr>
          <w:rFonts w:ascii="Arial" w:hAnsi="Arial" w:cs="Arial"/>
        </w:rPr>
      </w:pPr>
    </w:p>
    <w:p w:rsidR="00502BDE" w:rsidRPr="00752321" w:rsidRDefault="00502BDE" w:rsidP="003437AF">
      <w:pPr>
        <w:pStyle w:val="Odstavecseseznamem"/>
        <w:autoSpaceDE w:val="0"/>
        <w:autoSpaceDN w:val="0"/>
        <w:adjustRightInd w:val="0"/>
        <w:ind w:left="426"/>
        <w:jc w:val="both"/>
        <w:rPr>
          <w:rFonts w:ascii="Arial" w:hAnsi="Arial" w:cs="Arial"/>
        </w:rPr>
      </w:pPr>
      <w:r w:rsidRPr="00752321">
        <w:rPr>
          <w:rFonts w:ascii="Arial" w:hAnsi="Arial" w:cs="Arial"/>
        </w:rPr>
        <w:t>Úkoly pro územní plánování:</w:t>
      </w:r>
    </w:p>
    <w:p w:rsidR="008575EE" w:rsidRPr="00530F0A" w:rsidRDefault="00502BDE" w:rsidP="007B0228">
      <w:pPr>
        <w:pStyle w:val="Odstavecseseznamem"/>
        <w:numPr>
          <w:ilvl w:val="0"/>
          <w:numId w:val="9"/>
        </w:numPr>
        <w:tabs>
          <w:tab w:val="left" w:pos="709"/>
          <w:tab w:val="left" w:pos="993"/>
        </w:tabs>
        <w:autoSpaceDE w:val="0"/>
        <w:autoSpaceDN w:val="0"/>
        <w:adjustRightInd w:val="0"/>
        <w:ind w:left="709" w:hanging="283"/>
        <w:jc w:val="both"/>
        <w:rPr>
          <w:rFonts w:ascii="Arial" w:hAnsi="Arial" w:cs="Arial"/>
        </w:rPr>
      </w:pPr>
      <w:r>
        <w:rPr>
          <w:rFonts w:ascii="Arial" w:hAnsi="Arial" w:cs="Arial"/>
        </w:rPr>
        <w:t xml:space="preserve">zajistit územní vymezení a ochranu koridorů a ploch protipovodňových opatření v souladu s POPM na úrovni ÚPD dotčených obcí formou veřejně prospěšné stavby a veřejně prospěšného opatření </w:t>
      </w:r>
    </w:p>
    <w:p w:rsidR="008575EE" w:rsidRPr="00530F0A" w:rsidRDefault="008575EE" w:rsidP="008575EE">
      <w:pPr>
        <w:pStyle w:val="Odstavecseseznamem"/>
        <w:autoSpaceDE w:val="0"/>
        <w:autoSpaceDN w:val="0"/>
        <w:adjustRightInd w:val="0"/>
        <w:ind w:left="709"/>
        <w:jc w:val="both"/>
        <w:rPr>
          <w:rFonts w:ascii="Arial" w:hAnsi="Arial" w:cs="Arial"/>
        </w:rPr>
      </w:pPr>
    </w:p>
    <w:p w:rsidR="008575EE" w:rsidRPr="0083057F" w:rsidRDefault="008575EE"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bCs/>
        </w:rPr>
      </w:pPr>
      <w:r w:rsidRPr="0083057F">
        <w:rPr>
          <w:rFonts w:ascii="Arial" w:hAnsi="Arial" w:cs="Arial"/>
          <w:bCs/>
        </w:rPr>
        <w:t xml:space="preserve">ZÚR stanovují jako závazný dokument pro komplexní řešení zásobování vodou Plán rozvoje vodovodů a kanalizací Zlínského kraje </w:t>
      </w:r>
    </w:p>
    <w:p w:rsidR="00502BDE" w:rsidRPr="00502BDE" w:rsidRDefault="00502BDE" w:rsidP="008575EE">
      <w:pPr>
        <w:pStyle w:val="Odstavecseseznamem"/>
        <w:autoSpaceDE w:val="0"/>
        <w:autoSpaceDN w:val="0"/>
        <w:adjustRightInd w:val="0"/>
        <w:ind w:left="709"/>
        <w:jc w:val="both"/>
        <w:rPr>
          <w:rFonts w:ascii="Arial" w:hAnsi="Arial" w:cs="Arial"/>
          <w:bCs/>
        </w:rPr>
      </w:pPr>
    </w:p>
    <w:p w:rsidR="008575EE" w:rsidRPr="00752321" w:rsidRDefault="008575EE" w:rsidP="003437AF">
      <w:pPr>
        <w:pStyle w:val="Odstavecseseznamem"/>
        <w:autoSpaceDE w:val="0"/>
        <w:autoSpaceDN w:val="0"/>
        <w:adjustRightInd w:val="0"/>
        <w:ind w:left="426"/>
        <w:jc w:val="both"/>
        <w:rPr>
          <w:rFonts w:ascii="Arial" w:hAnsi="Arial" w:cs="Arial"/>
        </w:rPr>
      </w:pPr>
      <w:r w:rsidRPr="00752321">
        <w:rPr>
          <w:rFonts w:ascii="Arial" w:hAnsi="Arial" w:cs="Arial"/>
        </w:rPr>
        <w:t>Úkoly pro územní plánování:</w:t>
      </w:r>
    </w:p>
    <w:p w:rsidR="008575EE" w:rsidRPr="00530F0A" w:rsidRDefault="008575EE" w:rsidP="007B0228">
      <w:pPr>
        <w:pStyle w:val="Odstavecseseznamem"/>
        <w:numPr>
          <w:ilvl w:val="0"/>
          <w:numId w:val="9"/>
        </w:numPr>
        <w:tabs>
          <w:tab w:val="left" w:pos="709"/>
          <w:tab w:val="left" w:pos="993"/>
        </w:tabs>
        <w:autoSpaceDE w:val="0"/>
        <w:autoSpaceDN w:val="0"/>
        <w:adjustRightInd w:val="0"/>
        <w:ind w:left="709" w:hanging="283"/>
        <w:jc w:val="both"/>
        <w:rPr>
          <w:rFonts w:ascii="Arial" w:hAnsi="Arial" w:cs="Arial"/>
        </w:rPr>
      </w:pPr>
      <w:r>
        <w:rPr>
          <w:rFonts w:ascii="Arial" w:hAnsi="Arial" w:cs="Arial"/>
        </w:rPr>
        <w:t xml:space="preserve">zajistit územní vymezení a ochranu koridorů a ploch pro zásobování vodou v souladu s PRVaKZK na úrovni ÚPD dotčených obcí formou veřejně prospěšné stavby </w:t>
      </w:r>
    </w:p>
    <w:p w:rsidR="004C01B1" w:rsidRPr="00530F0A" w:rsidRDefault="004C01B1" w:rsidP="00530F0A">
      <w:pPr>
        <w:pStyle w:val="Odstavecseseznamem"/>
        <w:autoSpaceDE w:val="0"/>
        <w:autoSpaceDN w:val="0"/>
        <w:adjustRightInd w:val="0"/>
        <w:ind w:left="993"/>
        <w:jc w:val="both"/>
        <w:rPr>
          <w:bCs/>
        </w:rPr>
      </w:pPr>
    </w:p>
    <w:p w:rsidR="00A84764" w:rsidRPr="00752321" w:rsidRDefault="00A84764" w:rsidP="00436645">
      <w:pPr>
        <w:numPr>
          <w:ilvl w:val="0"/>
          <w:numId w:val="21"/>
        </w:numPr>
        <w:tabs>
          <w:tab w:val="left" w:pos="0"/>
          <w:tab w:val="left" w:pos="420"/>
        </w:tabs>
        <w:ind w:left="12" w:right="-108" w:hanging="12"/>
        <w:jc w:val="both"/>
        <w:rPr>
          <w:rStyle w:val="Siln"/>
          <w:rFonts w:ascii="Arial" w:hAnsi="Arial" w:cs="Arial"/>
        </w:rPr>
      </w:pPr>
      <w:r w:rsidRPr="00752321">
        <w:rPr>
          <w:rFonts w:ascii="Arial" w:hAnsi="Arial" w:cs="Arial"/>
        </w:rPr>
        <w:t>plochy a koridory územního systému ekologické stability</w:t>
      </w:r>
    </w:p>
    <w:p w:rsidR="000D6FB0" w:rsidRPr="00752321" w:rsidRDefault="000D6FB0" w:rsidP="000D6FB0">
      <w:pPr>
        <w:pStyle w:val="Odstavecseseznamem"/>
        <w:autoSpaceDE w:val="0"/>
        <w:autoSpaceDN w:val="0"/>
        <w:adjustRightInd w:val="0"/>
        <w:jc w:val="both"/>
        <w:rPr>
          <w:rFonts w:ascii="Arial" w:hAnsi="Arial" w:cs="Arial"/>
        </w:rPr>
      </w:pPr>
    </w:p>
    <w:p w:rsidR="000D6FB0" w:rsidRPr="0083057F" w:rsidRDefault="000D6FB0"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nadregionální biokoridor 142 Chropyňský luh - Soutok V - PU14</w:t>
      </w:r>
    </w:p>
    <w:p w:rsidR="000D6FB0" w:rsidRPr="0083057F" w:rsidRDefault="000D6FB0"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regionální biokoridor 1584 Tlumačovský les - Bělovský les - PU162</w:t>
      </w:r>
    </w:p>
    <w:p w:rsidR="0084016A" w:rsidRPr="0083057F" w:rsidRDefault="0084016A"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regionální biokoridor 1583 Bělovský les - Pod Kulou - PU161</w:t>
      </w:r>
    </w:p>
    <w:p w:rsidR="000D6FB0" w:rsidRPr="0083057F" w:rsidRDefault="000D6FB0"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regionální biocentrum 117 – Tlumačovský les - PU68</w:t>
      </w:r>
    </w:p>
    <w:p w:rsidR="000D6FB0" w:rsidRPr="0083057F" w:rsidRDefault="000D6FB0"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bCs/>
        </w:rPr>
      </w:pPr>
      <w:r w:rsidRPr="0083057F">
        <w:rPr>
          <w:rFonts w:ascii="Arial" w:hAnsi="Arial" w:cs="Arial"/>
        </w:rPr>
        <w:t>regionální biocentrum 118 Bělovský les - PU69</w:t>
      </w:r>
    </w:p>
    <w:p w:rsidR="000D6FB0" w:rsidRPr="00752321" w:rsidRDefault="000D6FB0" w:rsidP="000D6FB0">
      <w:pPr>
        <w:pStyle w:val="odrky"/>
        <w:numPr>
          <w:ilvl w:val="0"/>
          <w:numId w:val="0"/>
        </w:numPr>
        <w:rPr>
          <w:rFonts w:ascii="Arial" w:hAnsi="Arial" w:cs="Arial"/>
        </w:rPr>
      </w:pPr>
    </w:p>
    <w:p w:rsidR="000D6FB0" w:rsidRPr="00752321" w:rsidRDefault="0084016A" w:rsidP="00436645">
      <w:pPr>
        <w:numPr>
          <w:ilvl w:val="0"/>
          <w:numId w:val="21"/>
        </w:numPr>
        <w:tabs>
          <w:tab w:val="left" w:pos="0"/>
          <w:tab w:val="left" w:pos="420"/>
        </w:tabs>
        <w:ind w:left="12" w:right="-108" w:hanging="12"/>
        <w:jc w:val="both"/>
        <w:rPr>
          <w:rFonts w:ascii="Arial" w:hAnsi="Arial" w:cs="Arial"/>
        </w:rPr>
      </w:pPr>
      <w:r w:rsidRPr="00752321">
        <w:rPr>
          <w:rFonts w:ascii="Arial" w:hAnsi="Arial" w:cs="Arial"/>
        </w:rPr>
        <w:t>území speciálních zájmů</w:t>
      </w:r>
    </w:p>
    <w:p w:rsidR="00720A8B" w:rsidRPr="0083057F" w:rsidRDefault="0084016A"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bCs/>
        </w:rPr>
      </w:pPr>
      <w:r w:rsidRPr="0083057F">
        <w:rPr>
          <w:rFonts w:ascii="Arial" w:hAnsi="Arial" w:cs="Arial"/>
          <w:bCs/>
        </w:rPr>
        <w:t>plocha dle UV č. 49/2011 Sb</w:t>
      </w:r>
      <w:r w:rsidR="00530F0A" w:rsidRPr="0083057F">
        <w:rPr>
          <w:rFonts w:ascii="Arial" w:hAnsi="Arial" w:cs="Arial"/>
          <w:bCs/>
        </w:rPr>
        <w:t>.</w:t>
      </w:r>
      <w:r w:rsidRPr="0083057F">
        <w:rPr>
          <w:rFonts w:ascii="Arial" w:hAnsi="Arial" w:cs="Arial"/>
          <w:bCs/>
        </w:rPr>
        <w:t xml:space="preserve"> – územní rezerva k prověření potřebnosti průplavního spojení Dunaj-Odra-Labe </w:t>
      </w:r>
      <w:r w:rsidR="00425346">
        <w:rPr>
          <w:rFonts w:ascii="Arial" w:hAnsi="Arial" w:cs="Arial"/>
          <w:bCs/>
        </w:rPr>
        <w:br/>
      </w:r>
    </w:p>
    <w:p w:rsidR="0084016A" w:rsidRPr="00752321" w:rsidRDefault="0084016A" w:rsidP="0084016A">
      <w:pPr>
        <w:pStyle w:val="Odstavecseseznamem"/>
        <w:autoSpaceDE w:val="0"/>
        <w:autoSpaceDN w:val="0"/>
        <w:adjustRightInd w:val="0"/>
        <w:ind w:left="0"/>
        <w:rPr>
          <w:rFonts w:ascii="Arial" w:hAnsi="Arial" w:cs="Arial"/>
          <w:color w:val="548DD4"/>
        </w:rPr>
      </w:pPr>
    </w:p>
    <w:p w:rsidR="0084016A" w:rsidRPr="00752321" w:rsidRDefault="0084016A" w:rsidP="00436645">
      <w:pPr>
        <w:numPr>
          <w:ilvl w:val="0"/>
          <w:numId w:val="21"/>
        </w:numPr>
        <w:tabs>
          <w:tab w:val="left" w:pos="0"/>
          <w:tab w:val="left" w:pos="420"/>
        </w:tabs>
        <w:ind w:left="12" w:right="-108" w:hanging="12"/>
        <w:jc w:val="both"/>
        <w:rPr>
          <w:rFonts w:ascii="Arial" w:hAnsi="Arial" w:cs="Arial"/>
        </w:rPr>
      </w:pPr>
      <w:r w:rsidRPr="00752321">
        <w:rPr>
          <w:rFonts w:ascii="Arial" w:hAnsi="Arial" w:cs="Arial"/>
        </w:rPr>
        <w:t>cílové charakteristiky krajiny</w:t>
      </w:r>
    </w:p>
    <w:p w:rsidR="0084016A" w:rsidRPr="0083057F" w:rsidRDefault="0084016A"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řešené území náleží do krajinného celku Otrokovicko, krajinného prostoru Žlutavsko. Cílovou charakteristikou je krajina zemědělská harmonická. Řešení územního plánu bude respektovat zásady </w:t>
      </w:r>
      <w:r w:rsidR="002075B2" w:rsidRPr="0083057F">
        <w:rPr>
          <w:rFonts w:ascii="Arial" w:hAnsi="Arial" w:cs="Arial"/>
        </w:rPr>
        <w:t xml:space="preserve">pro </w:t>
      </w:r>
      <w:r w:rsidRPr="0083057F">
        <w:rPr>
          <w:rFonts w:ascii="Arial" w:hAnsi="Arial" w:cs="Arial"/>
        </w:rPr>
        <w:t>využívání stanovené pro tuto cílovou charakteristiku území</w:t>
      </w:r>
      <w:r w:rsidR="00ED4B25" w:rsidRPr="0083057F">
        <w:rPr>
          <w:rFonts w:ascii="Arial" w:hAnsi="Arial" w:cs="Arial"/>
        </w:rPr>
        <w:t>.</w:t>
      </w:r>
    </w:p>
    <w:p w:rsidR="0084016A" w:rsidRPr="00752321" w:rsidRDefault="0084016A" w:rsidP="0084016A">
      <w:pPr>
        <w:pStyle w:val="Odstavecseseznamem"/>
        <w:autoSpaceDE w:val="0"/>
        <w:autoSpaceDN w:val="0"/>
        <w:adjustRightInd w:val="0"/>
        <w:ind w:left="0"/>
        <w:rPr>
          <w:rFonts w:ascii="Arial" w:hAnsi="Arial" w:cs="Arial"/>
          <w:color w:val="548DD4"/>
        </w:rPr>
      </w:pPr>
    </w:p>
    <w:p w:rsidR="00D9093D" w:rsidRPr="00B16498" w:rsidRDefault="00D55128" w:rsidP="00530F0A">
      <w:pPr>
        <w:pStyle w:val="Nadpis2"/>
        <w:tabs>
          <w:tab w:val="left" w:pos="284"/>
        </w:tabs>
        <w:ind w:left="284" w:hanging="142"/>
        <w:jc w:val="both"/>
        <w:rPr>
          <w:rFonts w:cs="Arial"/>
          <w:b w:val="0"/>
          <w:i w:val="0"/>
          <w:iCs/>
        </w:rPr>
      </w:pPr>
      <w:bookmarkStart w:id="4" w:name="_Toc403126385"/>
      <w:r w:rsidRPr="00B16498">
        <w:rPr>
          <w:rFonts w:cs="Arial"/>
        </w:rPr>
        <w:t>Upřesnění požadavků vyplývajících</w:t>
      </w:r>
      <w:r w:rsidR="00D9093D" w:rsidRPr="00B16498">
        <w:rPr>
          <w:rFonts w:cs="Arial"/>
        </w:rPr>
        <w:t xml:space="preserve"> z územně analytických podkladů</w:t>
      </w:r>
      <w:r w:rsidRPr="00B16498">
        <w:rPr>
          <w:rFonts w:cs="Arial"/>
        </w:rPr>
        <w:t>, zejména z problémů určených k řešení v územně plánovací dokumentaci a případně z doplňujících průzkumů a rozborů</w:t>
      </w:r>
      <w:bookmarkEnd w:id="4"/>
    </w:p>
    <w:p w:rsidR="001E0A2B" w:rsidRPr="00752321" w:rsidRDefault="001E0A2B" w:rsidP="001E0A2B">
      <w:pPr>
        <w:tabs>
          <w:tab w:val="left" w:pos="0"/>
          <w:tab w:val="left" w:pos="284"/>
        </w:tabs>
        <w:ind w:right="-108"/>
        <w:jc w:val="both"/>
        <w:rPr>
          <w:rFonts w:ascii="Arial" w:hAnsi="Arial" w:cs="Arial"/>
          <w:b/>
          <w:i/>
          <w:iCs/>
        </w:rPr>
      </w:pPr>
    </w:p>
    <w:p w:rsidR="00720A8B" w:rsidRPr="00752321" w:rsidRDefault="001E0A2B" w:rsidP="00436645">
      <w:pPr>
        <w:numPr>
          <w:ilvl w:val="0"/>
          <w:numId w:val="23"/>
        </w:numPr>
        <w:tabs>
          <w:tab w:val="left" w:pos="0"/>
          <w:tab w:val="left" w:pos="420"/>
        </w:tabs>
        <w:ind w:left="12" w:right="-108" w:hanging="12"/>
        <w:jc w:val="both"/>
        <w:rPr>
          <w:rFonts w:ascii="Arial" w:hAnsi="Arial" w:cs="Arial"/>
        </w:rPr>
      </w:pPr>
      <w:r w:rsidRPr="00752321">
        <w:rPr>
          <w:rFonts w:ascii="Arial" w:hAnsi="Arial" w:cs="Arial"/>
        </w:rPr>
        <w:t>Limity využití území</w:t>
      </w:r>
    </w:p>
    <w:p w:rsidR="0083057F" w:rsidRDefault="0083057F" w:rsidP="0083057F">
      <w:pPr>
        <w:tabs>
          <w:tab w:val="left" w:pos="-426"/>
          <w:tab w:val="left" w:pos="284"/>
        </w:tabs>
        <w:ind w:left="426" w:right="-108"/>
        <w:jc w:val="both"/>
        <w:rPr>
          <w:rFonts w:ascii="Arial" w:hAnsi="Arial" w:cs="Arial"/>
          <w:iCs/>
        </w:rPr>
      </w:pPr>
    </w:p>
    <w:p w:rsidR="00AD1054" w:rsidRPr="00752321" w:rsidRDefault="00AD1054" w:rsidP="0083057F">
      <w:pPr>
        <w:tabs>
          <w:tab w:val="left" w:pos="-426"/>
          <w:tab w:val="left" w:pos="284"/>
        </w:tabs>
        <w:ind w:left="426" w:right="-108"/>
        <w:jc w:val="both"/>
        <w:rPr>
          <w:rFonts w:ascii="Arial" w:hAnsi="Arial" w:cs="Arial"/>
          <w:iCs/>
        </w:rPr>
      </w:pPr>
      <w:r w:rsidRPr="00752321">
        <w:rPr>
          <w:rFonts w:ascii="Arial" w:hAnsi="Arial" w:cs="Arial"/>
          <w:iCs/>
        </w:rPr>
        <w:t xml:space="preserve">Řešené území obce Bělov je limitováno ochrannými pásmy a dalšími omezeními (limity využití území), které vyplývají z právních předpisů nebo byly stanoveny na základě zvláštních právních předpisů nebo vyplývají z vlastností území, a to z důvodů zajištění ochrany veřejných zájmů. V řešení územního plánu musí být tyto limity plně respektovány. </w:t>
      </w:r>
    </w:p>
    <w:p w:rsidR="001E0A2B" w:rsidRPr="00752321" w:rsidRDefault="001E0A2B" w:rsidP="001E0A2B">
      <w:pPr>
        <w:pStyle w:val="Odstavecseseznamem"/>
        <w:tabs>
          <w:tab w:val="left" w:pos="426"/>
          <w:tab w:val="left" w:pos="1276"/>
        </w:tabs>
        <w:ind w:left="0"/>
        <w:jc w:val="both"/>
        <w:rPr>
          <w:rFonts w:ascii="Arial" w:hAnsi="Arial" w:cs="Arial"/>
        </w:rPr>
      </w:pP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 xml:space="preserve">Architektonicky cenná stavba, soubor - objekt a soubor v památkovém zájmu </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Území s archeologickými nálezy ÚAN I a ÚAN II a ÚAN III</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Oblast krajinného rázu a její charakteristika - typický krajinný celek a podcelek</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Místo krajinného rázu a jeho charakteristika - území se zvýšenou ochranou krajinného rázu</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Místo významné události</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Významný vyhlídkový bod</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Územní systém ekologické stability</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Přírodní park</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Les zvláštního určení</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Lesy hospodářské</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Vzdálenost 50 m od okraje lesa - OP lesa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Investice do půdy za účelem zlepšení půdní úrodnosti - plocha odvodněná (meliorovaná)</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Vodní zdroj povrchové, podzemní vody včetně ochranných pásem</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Chráněná oblast přirozené akumulace vod (CHOPAV) - Kvartér řeky Moravy</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Zranitelná oblast</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Vodní útvar povrchových, podzemních vod</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Záplavové území (stanovené - Q</w:t>
      </w:r>
      <w:r w:rsidRPr="00752321">
        <w:rPr>
          <w:rFonts w:ascii="Arial" w:hAnsi="Arial" w:cs="Arial"/>
          <w:vertAlign w:val="subscript"/>
        </w:rPr>
        <w:t>100</w:t>
      </w:r>
      <w:r w:rsidRPr="00752321">
        <w:rPr>
          <w:rFonts w:ascii="Arial" w:hAnsi="Arial" w:cs="Arial"/>
        </w:rPr>
        <w:t>, Q</w:t>
      </w:r>
      <w:r w:rsidRPr="00752321">
        <w:rPr>
          <w:rFonts w:ascii="Arial" w:hAnsi="Arial" w:cs="Arial"/>
          <w:vertAlign w:val="subscript"/>
        </w:rPr>
        <w:t>20</w:t>
      </w:r>
      <w:r w:rsidRPr="00752321">
        <w:rPr>
          <w:rFonts w:ascii="Arial" w:hAnsi="Arial" w:cs="Arial"/>
        </w:rPr>
        <w:t>, Q</w:t>
      </w:r>
      <w:r w:rsidRPr="00752321">
        <w:rPr>
          <w:rFonts w:ascii="Arial" w:hAnsi="Arial" w:cs="Arial"/>
          <w:vertAlign w:val="subscript"/>
        </w:rPr>
        <w:t>5</w:t>
      </w:r>
      <w:r w:rsidRPr="00752321">
        <w:rPr>
          <w:rFonts w:ascii="Arial" w:hAnsi="Arial" w:cs="Arial"/>
        </w:rPr>
        <w:t>)</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Aktivní zóna záplavového území</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Území zvláštní povodně pod vodním dílem</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Objekt/zařízení protipovodňové ochrany</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Přírodní léčivý zdroj, zdroj přírodní minerální vody včetně ochranných pásem</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Sesuvné území a území jiných geologických rizik</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Staré zátěže území a kontaminované plochy</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Oblast se zhoršenou kvalitou ovzduší - území s velmi silnou nebo silnou zátěží emisemi</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Technologický objekt zásobování vodou včetně ochranného pásma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Vodovodní síť včetně ochranného pásma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Technologický objekt odvádění a čištění odpadních vod včetně ochranného pásma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Síť kanalizačních stok včetně ochranného pásma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Elektrická stanice včetně ochranného pásma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Nadzemní a podzemní vedení elektrizační soustavy včetně ochranného pásma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Vedení plynovodu včetně ochranného a bezpečnostního pásma</w:t>
      </w:r>
    </w:p>
    <w:p w:rsidR="001E0A2B" w:rsidRPr="00752321" w:rsidRDefault="0083057F" w:rsidP="0083057F">
      <w:pPr>
        <w:pStyle w:val="Odstavecseseznamem"/>
        <w:tabs>
          <w:tab w:val="left" w:pos="426"/>
        </w:tabs>
        <w:ind w:left="426" w:hanging="420"/>
        <w:jc w:val="both"/>
        <w:rPr>
          <w:rFonts w:ascii="Arial" w:hAnsi="Arial" w:cs="Arial"/>
        </w:rPr>
      </w:pPr>
      <w:r>
        <w:rPr>
          <w:rFonts w:ascii="Arial" w:hAnsi="Arial" w:cs="Arial"/>
        </w:rPr>
        <w:t xml:space="preserve">        </w:t>
      </w:r>
      <w:r w:rsidR="001E0A2B" w:rsidRPr="00752321">
        <w:rPr>
          <w:rFonts w:ascii="Arial" w:hAnsi="Arial" w:cs="Arial"/>
        </w:rPr>
        <w:t>Komunikační vedení včetně ochranného pásma (celé území leží v OP plochy / objektu na sdělovací síti - MO ČR - AHNM Brno)</w:t>
      </w:r>
    </w:p>
    <w:p w:rsidR="001E0A2B" w:rsidRPr="00752321" w:rsidRDefault="001E0A2B" w:rsidP="0083057F">
      <w:pPr>
        <w:pStyle w:val="Odstavecseseznamem"/>
        <w:tabs>
          <w:tab w:val="left" w:pos="426"/>
        </w:tabs>
        <w:spacing w:after="200" w:line="276" w:lineRule="auto"/>
        <w:ind w:left="426"/>
        <w:jc w:val="both"/>
        <w:rPr>
          <w:rFonts w:ascii="Arial" w:hAnsi="Arial" w:cs="Arial"/>
        </w:rPr>
      </w:pPr>
      <w:r w:rsidRPr="00752321">
        <w:rPr>
          <w:rFonts w:ascii="Arial" w:hAnsi="Arial" w:cs="Arial"/>
        </w:rPr>
        <w:t>Silnice III. třídy včetně ochranného pásma</w:t>
      </w:r>
    </w:p>
    <w:p w:rsidR="001E0A2B" w:rsidRPr="00752321" w:rsidRDefault="001E0A2B" w:rsidP="0083057F">
      <w:pPr>
        <w:pStyle w:val="Odstavecseseznamem"/>
        <w:tabs>
          <w:tab w:val="left" w:pos="426"/>
        </w:tabs>
        <w:spacing w:after="200" w:line="276" w:lineRule="auto"/>
        <w:ind w:left="426"/>
        <w:jc w:val="both"/>
        <w:rPr>
          <w:rFonts w:ascii="Arial" w:hAnsi="Arial" w:cs="Arial"/>
        </w:rPr>
      </w:pPr>
      <w:r w:rsidRPr="00752321">
        <w:rPr>
          <w:rFonts w:ascii="Arial" w:hAnsi="Arial" w:cs="Arial"/>
        </w:rPr>
        <w:t>Letiště včetně ochranných pásem</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Vodní cesta sledovaná - Baťův kanál</w:t>
      </w:r>
    </w:p>
    <w:p w:rsidR="001E0A2B" w:rsidRPr="00752321" w:rsidRDefault="001E0A2B" w:rsidP="0083057F">
      <w:pPr>
        <w:pStyle w:val="Odstavecseseznamem"/>
        <w:tabs>
          <w:tab w:val="left" w:pos="426"/>
        </w:tabs>
        <w:spacing w:after="200" w:line="276" w:lineRule="auto"/>
        <w:ind w:left="426"/>
        <w:jc w:val="both"/>
        <w:rPr>
          <w:rFonts w:ascii="Arial" w:hAnsi="Arial" w:cs="Arial"/>
        </w:rPr>
      </w:pPr>
      <w:r w:rsidRPr="00752321">
        <w:rPr>
          <w:rFonts w:ascii="Arial" w:hAnsi="Arial" w:cs="Arial"/>
        </w:rPr>
        <w:t>Cyklostezka, cyklotrasa</w:t>
      </w:r>
    </w:p>
    <w:p w:rsidR="001E0A2B" w:rsidRPr="00752321" w:rsidRDefault="001E0A2B" w:rsidP="0083057F">
      <w:pPr>
        <w:pStyle w:val="Odstavecseseznamem"/>
        <w:tabs>
          <w:tab w:val="left" w:pos="426"/>
        </w:tabs>
        <w:ind w:left="426"/>
        <w:jc w:val="both"/>
        <w:rPr>
          <w:rFonts w:ascii="Arial" w:hAnsi="Arial" w:cs="Arial"/>
        </w:rPr>
      </w:pPr>
      <w:r w:rsidRPr="00752321">
        <w:rPr>
          <w:rFonts w:ascii="Arial" w:hAnsi="Arial" w:cs="Arial"/>
        </w:rPr>
        <w:t>Objekt požární ochrany</w:t>
      </w:r>
    </w:p>
    <w:p w:rsidR="001E0A2B" w:rsidRPr="00752321" w:rsidRDefault="001E0A2B" w:rsidP="00425346">
      <w:pPr>
        <w:pStyle w:val="Odstavecseseznamem"/>
        <w:tabs>
          <w:tab w:val="left" w:pos="426"/>
        </w:tabs>
        <w:ind w:left="426"/>
        <w:rPr>
          <w:rFonts w:ascii="Arial" w:hAnsi="Arial" w:cs="Arial"/>
        </w:rPr>
      </w:pPr>
      <w:r w:rsidRPr="00752321">
        <w:rPr>
          <w:rFonts w:ascii="Arial" w:hAnsi="Arial" w:cs="Arial"/>
        </w:rPr>
        <w:t>Nejkvalitnější půda 1. třídy ochrany</w:t>
      </w:r>
    </w:p>
    <w:p w:rsidR="001E0A2B" w:rsidRPr="00752321" w:rsidRDefault="00425346" w:rsidP="00425346">
      <w:pPr>
        <w:pStyle w:val="Odstavecseseznamem"/>
        <w:tabs>
          <w:tab w:val="left" w:pos="426"/>
        </w:tabs>
        <w:spacing w:after="200" w:line="276" w:lineRule="auto"/>
        <w:ind w:left="426"/>
        <w:rPr>
          <w:rFonts w:ascii="Arial" w:hAnsi="Arial" w:cs="Arial"/>
        </w:rPr>
      </w:pPr>
      <w:r>
        <w:rPr>
          <w:rFonts w:ascii="Arial" w:hAnsi="Arial" w:cs="Arial"/>
        </w:rPr>
        <w:t xml:space="preserve">Nejkvalitnější </w:t>
      </w:r>
      <w:r w:rsidR="001E0A2B" w:rsidRPr="00752321">
        <w:rPr>
          <w:rFonts w:ascii="Arial" w:hAnsi="Arial" w:cs="Arial"/>
        </w:rPr>
        <w:t>půda 2. třídy ochrany</w:t>
      </w:r>
      <w:r>
        <w:rPr>
          <w:rFonts w:ascii="Arial" w:hAnsi="Arial" w:cs="Arial"/>
        </w:rPr>
        <w:br/>
      </w:r>
    </w:p>
    <w:p w:rsidR="00AD1054" w:rsidRPr="00752321" w:rsidRDefault="00AD1054" w:rsidP="001E0A2B">
      <w:pPr>
        <w:pStyle w:val="Odstavecseseznamem"/>
        <w:tabs>
          <w:tab w:val="left" w:pos="426"/>
        </w:tabs>
        <w:ind w:left="0"/>
        <w:jc w:val="both"/>
        <w:rPr>
          <w:rFonts w:ascii="Arial" w:hAnsi="Arial" w:cs="Arial"/>
        </w:rPr>
      </w:pPr>
    </w:p>
    <w:p w:rsidR="001E0A2B" w:rsidRPr="00752321" w:rsidRDefault="0049357C" w:rsidP="00436645">
      <w:pPr>
        <w:numPr>
          <w:ilvl w:val="0"/>
          <w:numId w:val="23"/>
        </w:numPr>
        <w:tabs>
          <w:tab w:val="left" w:pos="0"/>
          <w:tab w:val="left" w:pos="420"/>
        </w:tabs>
        <w:ind w:left="12" w:right="-108" w:hanging="12"/>
        <w:jc w:val="both"/>
        <w:rPr>
          <w:rFonts w:ascii="Arial" w:hAnsi="Arial" w:cs="Arial"/>
        </w:rPr>
      </w:pPr>
      <w:r w:rsidRPr="00752321">
        <w:rPr>
          <w:rFonts w:ascii="Arial" w:hAnsi="Arial" w:cs="Arial"/>
        </w:rPr>
        <w:lastRenderedPageBreak/>
        <w:t>Problémy určené k řešení v ÚP</w:t>
      </w:r>
    </w:p>
    <w:p w:rsidR="00AD1054" w:rsidRPr="00752321" w:rsidRDefault="00AD1054" w:rsidP="00AD1054">
      <w:pPr>
        <w:pStyle w:val="Bezmezer"/>
        <w:tabs>
          <w:tab w:val="left" w:pos="426"/>
        </w:tabs>
        <w:ind w:left="360"/>
        <w:jc w:val="both"/>
        <w:rPr>
          <w:rFonts w:ascii="Arial" w:hAnsi="Arial" w:cs="Arial"/>
          <w:i/>
        </w:rPr>
      </w:pPr>
    </w:p>
    <w:p w:rsidR="00AD1054" w:rsidRPr="00B16498" w:rsidRDefault="00AD1054" w:rsidP="00425346">
      <w:pPr>
        <w:pStyle w:val="Bezmezer"/>
        <w:tabs>
          <w:tab w:val="left" w:pos="426"/>
        </w:tabs>
        <w:ind w:left="360"/>
        <w:jc w:val="both"/>
        <w:rPr>
          <w:rFonts w:ascii="Arial" w:hAnsi="Arial" w:cs="Arial"/>
        </w:rPr>
      </w:pPr>
      <w:r w:rsidRPr="00B16498">
        <w:rPr>
          <w:rFonts w:ascii="Arial" w:hAnsi="Arial" w:cs="Arial"/>
        </w:rPr>
        <w:t>Horninové prostředí a geologie</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minimalizovat navrhování zastavitelných ploch v sesuvných územích, případně tyto již navržené plochy prověřit</w:t>
      </w:r>
    </w:p>
    <w:p w:rsidR="00AD1054" w:rsidRPr="00B16498" w:rsidRDefault="00AD1054" w:rsidP="00AD1054">
      <w:pPr>
        <w:pStyle w:val="Bezmezer"/>
        <w:tabs>
          <w:tab w:val="left" w:pos="426"/>
        </w:tabs>
        <w:ind w:left="360"/>
        <w:jc w:val="both"/>
        <w:rPr>
          <w:rFonts w:ascii="Arial" w:hAnsi="Arial" w:cs="Arial"/>
          <w:color w:val="FF0000"/>
        </w:rPr>
      </w:pPr>
    </w:p>
    <w:p w:rsidR="00AD1054" w:rsidRPr="00B16498" w:rsidRDefault="00AD1054" w:rsidP="00AD1054">
      <w:pPr>
        <w:pStyle w:val="Bezmezer"/>
        <w:tabs>
          <w:tab w:val="left" w:pos="426"/>
        </w:tabs>
        <w:ind w:left="360"/>
        <w:jc w:val="both"/>
        <w:rPr>
          <w:rFonts w:ascii="Arial" w:hAnsi="Arial" w:cs="Arial"/>
        </w:rPr>
      </w:pPr>
      <w:r w:rsidRPr="00B16498">
        <w:rPr>
          <w:rFonts w:ascii="Arial" w:hAnsi="Arial" w:cs="Arial"/>
        </w:rPr>
        <w:t>Vodní režim</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přispívat k prevenci a snižování znečišťování povrchových a podzemních vod v důsledku zemědělské a průmyslové výroby</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evidovat a eliminovat staré ekologické zátěže, které ohrožují, nebo by mohly ohrožovat podzemní vody</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podporovat posilování retenční schopnosti území, dbát na nenarušení povrchových a podzemních zdrojů vody a podporovat jejich hospodárné využívání</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nerozšiřovat nové zastavitelné plochy v aktivní zóně záplavového území a ve stanoveném záplavovém území</w:t>
      </w:r>
    </w:p>
    <w:p w:rsidR="00AD1054" w:rsidRPr="00B16498" w:rsidRDefault="00AD1054" w:rsidP="00AD1054">
      <w:pPr>
        <w:jc w:val="both"/>
        <w:rPr>
          <w:rFonts w:ascii="Arial" w:hAnsi="Arial" w:cs="Arial"/>
          <w:color w:val="FF0000"/>
        </w:rPr>
      </w:pPr>
    </w:p>
    <w:p w:rsidR="00AD1054" w:rsidRPr="00B16498" w:rsidRDefault="00AD1054" w:rsidP="00AD1054">
      <w:pPr>
        <w:pStyle w:val="Bezmezer"/>
        <w:tabs>
          <w:tab w:val="left" w:pos="426"/>
        </w:tabs>
        <w:ind w:left="360"/>
        <w:jc w:val="both"/>
        <w:rPr>
          <w:rFonts w:ascii="Arial" w:hAnsi="Arial" w:cs="Arial"/>
        </w:rPr>
      </w:pPr>
      <w:r w:rsidRPr="00B16498">
        <w:rPr>
          <w:rFonts w:ascii="Arial" w:hAnsi="Arial" w:cs="Arial"/>
        </w:rPr>
        <w:t>Hygiena životního prostředí</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monitor</w:t>
      </w:r>
      <w:r w:rsidR="0081792A" w:rsidRPr="00B16498">
        <w:rPr>
          <w:rFonts w:ascii="Arial" w:hAnsi="Arial" w:cs="Arial"/>
        </w:rPr>
        <w:t>ovat a</w:t>
      </w:r>
      <w:r w:rsidRPr="00B16498">
        <w:rPr>
          <w:rFonts w:ascii="Arial" w:hAnsi="Arial" w:cs="Arial"/>
        </w:rPr>
        <w:t xml:space="preserve"> elimin</w:t>
      </w:r>
      <w:r w:rsidR="0081792A" w:rsidRPr="00B16498">
        <w:rPr>
          <w:rFonts w:ascii="Arial" w:hAnsi="Arial" w:cs="Arial"/>
        </w:rPr>
        <w:t>ovat</w:t>
      </w:r>
      <w:r w:rsidRPr="00B16498">
        <w:rPr>
          <w:rFonts w:ascii="Arial" w:hAnsi="Arial" w:cs="Arial"/>
        </w:rPr>
        <w:t xml:space="preserve"> star</w:t>
      </w:r>
      <w:r w:rsidR="0081792A" w:rsidRPr="00B16498">
        <w:rPr>
          <w:rFonts w:ascii="Arial" w:hAnsi="Arial" w:cs="Arial"/>
        </w:rPr>
        <w:t>é</w:t>
      </w:r>
      <w:r w:rsidRPr="00B16498">
        <w:rPr>
          <w:rFonts w:ascii="Arial" w:hAnsi="Arial" w:cs="Arial"/>
        </w:rPr>
        <w:t xml:space="preserve"> ekologick</w:t>
      </w:r>
      <w:r w:rsidR="0081792A" w:rsidRPr="00B16498">
        <w:rPr>
          <w:rFonts w:ascii="Arial" w:hAnsi="Arial" w:cs="Arial"/>
        </w:rPr>
        <w:t>é</w:t>
      </w:r>
      <w:r w:rsidRPr="00B16498">
        <w:rPr>
          <w:rFonts w:ascii="Arial" w:hAnsi="Arial" w:cs="Arial"/>
        </w:rPr>
        <w:t xml:space="preserve"> zátěž</w:t>
      </w:r>
      <w:r w:rsidR="0081792A" w:rsidRPr="00B16498">
        <w:rPr>
          <w:rFonts w:ascii="Arial" w:hAnsi="Arial" w:cs="Arial"/>
        </w:rPr>
        <w:t>e</w:t>
      </w:r>
    </w:p>
    <w:p w:rsidR="00AD1054" w:rsidRPr="00B16498" w:rsidRDefault="0081792A"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 xml:space="preserve">vyřešit </w:t>
      </w:r>
      <w:r w:rsidR="00AD1054" w:rsidRPr="00B16498">
        <w:rPr>
          <w:rFonts w:ascii="Arial" w:hAnsi="Arial" w:cs="Arial"/>
        </w:rPr>
        <w:t xml:space="preserve">kompletní odkanalizování obce </w:t>
      </w:r>
    </w:p>
    <w:p w:rsidR="0081792A" w:rsidRPr="00B16498" w:rsidRDefault="0081792A" w:rsidP="0081792A">
      <w:pPr>
        <w:pStyle w:val="Bezmezer"/>
        <w:ind w:left="720"/>
        <w:jc w:val="both"/>
        <w:rPr>
          <w:rFonts w:ascii="Arial" w:hAnsi="Arial" w:cs="Arial"/>
          <w:color w:val="FF0000"/>
        </w:rPr>
      </w:pPr>
    </w:p>
    <w:p w:rsidR="00AD1054" w:rsidRPr="00B16498" w:rsidRDefault="00AD1054" w:rsidP="00AD1054">
      <w:pPr>
        <w:pStyle w:val="Bezmezer"/>
        <w:tabs>
          <w:tab w:val="left" w:pos="426"/>
        </w:tabs>
        <w:ind w:left="360"/>
        <w:jc w:val="both"/>
        <w:rPr>
          <w:rFonts w:ascii="Arial" w:hAnsi="Arial" w:cs="Arial"/>
        </w:rPr>
      </w:pPr>
      <w:r w:rsidRPr="00B16498">
        <w:rPr>
          <w:rFonts w:ascii="Arial" w:hAnsi="Arial" w:cs="Arial"/>
        </w:rPr>
        <w:t>Ochrana přírody a krajiny</w:t>
      </w:r>
    </w:p>
    <w:p w:rsidR="00AD1054" w:rsidRPr="00B16498" w:rsidRDefault="0081792A"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 xml:space="preserve">prověřit </w:t>
      </w:r>
      <w:r w:rsidR="00AD1054" w:rsidRPr="00B16498">
        <w:rPr>
          <w:rFonts w:ascii="Arial" w:hAnsi="Arial" w:cs="Arial"/>
        </w:rPr>
        <w:t>střety liniový</w:t>
      </w:r>
      <w:r w:rsidRPr="00B16498">
        <w:rPr>
          <w:rFonts w:ascii="Arial" w:hAnsi="Arial" w:cs="Arial"/>
        </w:rPr>
        <w:t>ch</w:t>
      </w:r>
      <w:r w:rsidR="00AD1054" w:rsidRPr="00B16498">
        <w:rPr>
          <w:rFonts w:ascii="Arial" w:hAnsi="Arial" w:cs="Arial"/>
        </w:rPr>
        <w:t xml:space="preserve"> stav</w:t>
      </w:r>
      <w:r w:rsidRPr="00B16498">
        <w:rPr>
          <w:rFonts w:ascii="Arial" w:hAnsi="Arial" w:cs="Arial"/>
        </w:rPr>
        <w:t>e</w:t>
      </w:r>
      <w:r w:rsidR="00AD1054" w:rsidRPr="00B16498">
        <w:rPr>
          <w:rFonts w:ascii="Arial" w:hAnsi="Arial" w:cs="Arial"/>
        </w:rPr>
        <w:t>b a pr</w:t>
      </w:r>
      <w:r w:rsidR="00C151D8" w:rsidRPr="00B16498">
        <w:rPr>
          <w:rFonts w:ascii="Arial" w:hAnsi="Arial" w:cs="Arial"/>
        </w:rPr>
        <w:t>vků</w:t>
      </w:r>
      <w:r w:rsidR="00AD1054" w:rsidRPr="00B16498">
        <w:rPr>
          <w:rFonts w:ascii="Arial" w:hAnsi="Arial" w:cs="Arial"/>
        </w:rPr>
        <w:t xml:space="preserve"> ÚSES</w:t>
      </w:r>
    </w:p>
    <w:p w:rsidR="00C151D8" w:rsidRPr="00B16498" w:rsidRDefault="00C151D8" w:rsidP="00C151D8">
      <w:pPr>
        <w:pStyle w:val="Bezmezer"/>
        <w:ind w:left="720"/>
        <w:jc w:val="both"/>
        <w:rPr>
          <w:rFonts w:ascii="Arial" w:hAnsi="Arial" w:cs="Arial"/>
        </w:rPr>
      </w:pPr>
    </w:p>
    <w:p w:rsidR="00AD1054" w:rsidRPr="00B16498" w:rsidRDefault="00AD1054" w:rsidP="00AD1054">
      <w:pPr>
        <w:pStyle w:val="Bezmezer"/>
        <w:tabs>
          <w:tab w:val="left" w:pos="426"/>
        </w:tabs>
        <w:ind w:left="360"/>
        <w:jc w:val="both"/>
        <w:rPr>
          <w:rFonts w:ascii="Arial" w:hAnsi="Arial" w:cs="Arial"/>
        </w:rPr>
      </w:pPr>
      <w:r w:rsidRPr="00B16498">
        <w:rPr>
          <w:rFonts w:ascii="Arial" w:hAnsi="Arial" w:cs="Arial"/>
        </w:rPr>
        <w:t>Zemědělský půdní fond a pozemky určené k plnění funkce lesa</w:t>
      </w:r>
    </w:p>
    <w:p w:rsidR="00AD1054" w:rsidRPr="0083057F" w:rsidRDefault="00C151D8"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zvá</w:t>
      </w:r>
      <w:r w:rsidR="00AD1054" w:rsidRPr="00B16498">
        <w:rPr>
          <w:rFonts w:ascii="Arial" w:hAnsi="Arial" w:cs="Arial"/>
        </w:rPr>
        <w:t>ž</w:t>
      </w:r>
      <w:r w:rsidRPr="00B16498">
        <w:rPr>
          <w:rFonts w:ascii="Arial" w:hAnsi="Arial" w:cs="Arial"/>
        </w:rPr>
        <w:t>it</w:t>
      </w:r>
      <w:r w:rsidR="00AD1054" w:rsidRPr="00B16498">
        <w:rPr>
          <w:rFonts w:ascii="Arial" w:hAnsi="Arial" w:cs="Arial"/>
        </w:rPr>
        <w:t xml:space="preserve"> a</w:t>
      </w:r>
      <w:r w:rsidRPr="00B16498">
        <w:rPr>
          <w:rFonts w:ascii="Arial" w:hAnsi="Arial" w:cs="Arial"/>
        </w:rPr>
        <w:t xml:space="preserve"> důkladně</w:t>
      </w:r>
      <w:r w:rsidR="00AD1054" w:rsidRPr="00B16498">
        <w:rPr>
          <w:rFonts w:ascii="Arial" w:hAnsi="Arial" w:cs="Arial"/>
        </w:rPr>
        <w:t xml:space="preserve"> vyhodno</w:t>
      </w:r>
      <w:r w:rsidRPr="00B16498">
        <w:rPr>
          <w:rFonts w:ascii="Arial" w:hAnsi="Arial" w:cs="Arial"/>
        </w:rPr>
        <w:t>tit</w:t>
      </w:r>
      <w:r w:rsidR="00AD1054" w:rsidRPr="00B16498">
        <w:rPr>
          <w:rFonts w:ascii="Arial" w:hAnsi="Arial" w:cs="Arial"/>
        </w:rPr>
        <w:t xml:space="preserve"> zabírání </w:t>
      </w:r>
      <w:r w:rsidRPr="00B16498">
        <w:rPr>
          <w:rFonts w:ascii="Arial" w:hAnsi="Arial" w:cs="Arial"/>
        </w:rPr>
        <w:t xml:space="preserve">ZPF (I. a II. třídy ochrany) a PUPFL </w:t>
      </w:r>
    </w:p>
    <w:p w:rsidR="00AD1054" w:rsidRPr="00B16498" w:rsidRDefault="00AD1054" w:rsidP="00AD1054">
      <w:pPr>
        <w:pStyle w:val="Bezmezer"/>
        <w:ind w:left="360"/>
        <w:jc w:val="both"/>
        <w:rPr>
          <w:rFonts w:ascii="Arial" w:hAnsi="Arial" w:cs="Arial"/>
          <w:color w:val="FF0000"/>
        </w:rPr>
      </w:pPr>
    </w:p>
    <w:p w:rsidR="00AD1054" w:rsidRPr="00B16498" w:rsidRDefault="00AD1054" w:rsidP="00AD1054">
      <w:pPr>
        <w:pStyle w:val="Bezmezer"/>
        <w:tabs>
          <w:tab w:val="left" w:pos="426"/>
        </w:tabs>
        <w:ind w:left="360"/>
        <w:jc w:val="both"/>
        <w:rPr>
          <w:rFonts w:ascii="Arial" w:hAnsi="Arial" w:cs="Arial"/>
        </w:rPr>
      </w:pPr>
      <w:r w:rsidRPr="00B16498">
        <w:rPr>
          <w:rFonts w:ascii="Arial" w:hAnsi="Arial" w:cs="Arial"/>
        </w:rPr>
        <w:t>Veřejná dopravní a technická infrastruktura</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územní rezerva pro splavnění řeky Moravy D-O-L bude územním plánem plně respektována</w:t>
      </w:r>
    </w:p>
    <w:p w:rsidR="00AD1054" w:rsidRPr="00B16498" w:rsidRDefault="00C151D8"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územní plán navrhne koncepci veřejné infrastruktury zejména kanalizační sítě</w:t>
      </w:r>
      <w:r w:rsidR="00AD1054" w:rsidRPr="00B16498">
        <w:rPr>
          <w:rFonts w:ascii="Arial" w:hAnsi="Arial" w:cs="Arial"/>
        </w:rPr>
        <w:t xml:space="preserve"> </w:t>
      </w:r>
      <w:r w:rsidRPr="00B16498">
        <w:rPr>
          <w:rFonts w:ascii="Arial" w:hAnsi="Arial" w:cs="Arial"/>
        </w:rPr>
        <w:t>a likvidace odpadních vod</w:t>
      </w:r>
    </w:p>
    <w:p w:rsidR="0083057F" w:rsidRDefault="0083057F" w:rsidP="00AD1054">
      <w:pPr>
        <w:pStyle w:val="Bezmezer"/>
        <w:tabs>
          <w:tab w:val="left" w:pos="426"/>
        </w:tabs>
        <w:ind w:left="360"/>
        <w:jc w:val="both"/>
        <w:rPr>
          <w:rFonts w:ascii="Arial" w:hAnsi="Arial" w:cs="Arial"/>
        </w:rPr>
      </w:pPr>
    </w:p>
    <w:p w:rsidR="00AD1054" w:rsidRPr="00B16498" w:rsidRDefault="00AD1054" w:rsidP="00AD1054">
      <w:pPr>
        <w:pStyle w:val="Bezmezer"/>
        <w:tabs>
          <w:tab w:val="left" w:pos="426"/>
        </w:tabs>
        <w:ind w:left="360"/>
        <w:jc w:val="both"/>
        <w:rPr>
          <w:rFonts w:ascii="Arial" w:hAnsi="Arial" w:cs="Arial"/>
        </w:rPr>
      </w:pPr>
      <w:r w:rsidRPr="00B16498">
        <w:rPr>
          <w:rFonts w:ascii="Arial" w:hAnsi="Arial" w:cs="Arial"/>
        </w:rPr>
        <w:t>Bydlení a rekreace</w:t>
      </w:r>
    </w:p>
    <w:p w:rsidR="00C151D8" w:rsidRPr="00B16498" w:rsidRDefault="00C151D8"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 xml:space="preserve">přehodnotit </w:t>
      </w:r>
      <w:r w:rsidR="00AD1054" w:rsidRPr="00B16498">
        <w:rPr>
          <w:rFonts w:ascii="Arial" w:hAnsi="Arial" w:cs="Arial"/>
        </w:rPr>
        <w:t xml:space="preserve">plochy pro bydlení zasahující do sesuvného území </w:t>
      </w:r>
    </w:p>
    <w:p w:rsidR="00AD1054" w:rsidRPr="00B16498" w:rsidRDefault="00AD1054"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zlepš</w:t>
      </w:r>
      <w:r w:rsidR="00C151D8" w:rsidRPr="00B16498">
        <w:rPr>
          <w:rFonts w:ascii="Arial" w:hAnsi="Arial" w:cs="Arial"/>
        </w:rPr>
        <w:t>it</w:t>
      </w:r>
      <w:r w:rsidRPr="00B16498">
        <w:rPr>
          <w:rFonts w:ascii="Arial" w:hAnsi="Arial" w:cs="Arial"/>
        </w:rPr>
        <w:t xml:space="preserve"> urbanistické efektivnosti obytné zástavby - dostavba proluk, dosud nevyužitých stavebních pozemků, přestavby nevyužívaných objektů</w:t>
      </w:r>
    </w:p>
    <w:p w:rsidR="00DF4DAD" w:rsidRPr="00752321" w:rsidRDefault="00DF4DAD" w:rsidP="0049357C">
      <w:pPr>
        <w:tabs>
          <w:tab w:val="left" w:pos="0"/>
          <w:tab w:val="left" w:pos="420"/>
        </w:tabs>
        <w:ind w:left="12" w:right="-108"/>
        <w:jc w:val="both"/>
        <w:rPr>
          <w:rFonts w:ascii="Arial" w:hAnsi="Arial" w:cs="Arial"/>
        </w:rPr>
      </w:pPr>
    </w:p>
    <w:p w:rsidR="00DF4DAD" w:rsidRPr="00752321" w:rsidRDefault="00DA5E72" w:rsidP="00436645">
      <w:pPr>
        <w:numPr>
          <w:ilvl w:val="0"/>
          <w:numId w:val="23"/>
        </w:numPr>
        <w:tabs>
          <w:tab w:val="left" w:pos="0"/>
          <w:tab w:val="left" w:pos="420"/>
        </w:tabs>
        <w:ind w:left="12" w:right="-108" w:hanging="12"/>
        <w:jc w:val="both"/>
        <w:rPr>
          <w:rFonts w:ascii="Arial" w:hAnsi="Arial" w:cs="Arial"/>
        </w:rPr>
      </w:pPr>
      <w:bookmarkStart w:id="5" w:name="_Toc149481360"/>
      <w:bookmarkStart w:id="6" w:name="_Toc393368269"/>
      <w:r w:rsidRPr="00752321">
        <w:rPr>
          <w:rFonts w:ascii="Arial" w:hAnsi="Arial" w:cs="Arial"/>
        </w:rPr>
        <w:t xml:space="preserve">Požadavky vyplývající </w:t>
      </w:r>
      <w:r w:rsidR="00DF4DAD" w:rsidRPr="00752321">
        <w:rPr>
          <w:rFonts w:ascii="Arial" w:hAnsi="Arial" w:cs="Arial"/>
        </w:rPr>
        <w:t>z</w:t>
      </w:r>
      <w:r w:rsidR="0049357C" w:rsidRPr="00752321">
        <w:rPr>
          <w:rFonts w:ascii="Arial" w:hAnsi="Arial" w:cs="Arial"/>
        </w:rPr>
        <w:t xml:space="preserve"> doplňujících </w:t>
      </w:r>
      <w:r w:rsidR="00DF4DAD" w:rsidRPr="00752321">
        <w:rPr>
          <w:rFonts w:ascii="Arial" w:hAnsi="Arial" w:cs="Arial"/>
        </w:rPr>
        <w:t>průzkumů a rozborů</w:t>
      </w:r>
      <w:bookmarkEnd w:id="5"/>
      <w:bookmarkEnd w:id="6"/>
    </w:p>
    <w:p w:rsidR="00DF4DAD" w:rsidRPr="00752321" w:rsidRDefault="00DF4DAD" w:rsidP="00DF4DAD">
      <w:pPr>
        <w:rPr>
          <w:rFonts w:ascii="Arial" w:hAnsi="Arial" w:cs="Arial"/>
        </w:rPr>
      </w:pPr>
    </w:p>
    <w:p w:rsidR="00DF4DAD" w:rsidRPr="0083057F"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Pr>
          <w:rFonts w:ascii="Arial" w:hAnsi="Arial" w:cs="Arial"/>
        </w:rPr>
        <w:t>k</w:t>
      </w:r>
      <w:r w:rsidR="00DF4DAD" w:rsidRPr="00B16498">
        <w:rPr>
          <w:rFonts w:ascii="Arial" w:hAnsi="Arial" w:cs="Arial"/>
        </w:rPr>
        <w:t>omplexní dořešení technické infrastruktury, převážně kanalizace s napojením na ČOV (hygiena ŽP) v souladu s Plánem rozvoje vodovodů a kanalizací Zlínského kraje.</w:t>
      </w:r>
    </w:p>
    <w:p w:rsidR="00DF4DAD" w:rsidRPr="0083057F"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Pr>
          <w:rFonts w:ascii="Arial" w:hAnsi="Arial" w:cs="Arial"/>
        </w:rPr>
        <w:t>n</w:t>
      </w:r>
      <w:r w:rsidR="00DF4DAD" w:rsidRPr="0083057F">
        <w:rPr>
          <w:rFonts w:ascii="Arial" w:hAnsi="Arial" w:cs="Arial"/>
        </w:rPr>
        <w:t xml:space="preserve">ení dořešen komplexní systém odkanalizování s napojením na ČOV v Otrokovicích, nedošlo zatím k realizaci </w:t>
      </w:r>
    </w:p>
    <w:p w:rsidR="00DF4DAD" w:rsidRPr="00B16498"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Pr>
          <w:rFonts w:ascii="Arial" w:hAnsi="Arial" w:cs="Arial"/>
        </w:rPr>
        <w:t>s</w:t>
      </w:r>
      <w:r w:rsidR="00DF4DAD" w:rsidRPr="00B16498">
        <w:rPr>
          <w:rFonts w:ascii="Arial" w:hAnsi="Arial" w:cs="Arial"/>
        </w:rPr>
        <w:t>távající objekty v záplavovém území Moravy</w:t>
      </w:r>
    </w:p>
    <w:p w:rsidR="00DF4DAD" w:rsidRPr="0083057F"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v</w:t>
      </w:r>
      <w:r w:rsidR="00DF4DAD" w:rsidRPr="0083057F">
        <w:rPr>
          <w:rFonts w:ascii="Arial" w:hAnsi="Arial" w:cs="Arial"/>
        </w:rPr>
        <w:t xml:space="preserve">e Studii ochrany před povodněmi na území Zlínského kraje (podklad pro Plán oblasti povodí Moravy a Dyje), zpracovanou firmami Hydroprojekt &amp; ARVITA.P je v tomto úseku navrženo navýšení hráze řeky Moravy </w:t>
      </w:r>
    </w:p>
    <w:p w:rsidR="00DF4DAD" w:rsidRPr="0083057F"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r</w:t>
      </w:r>
      <w:r w:rsidR="00DF4DAD" w:rsidRPr="0083057F">
        <w:rPr>
          <w:rFonts w:ascii="Arial" w:hAnsi="Arial" w:cs="Arial"/>
        </w:rPr>
        <w:t>odinné domy v rozlivovém území Širokého potoka jsou pravidelně zaplavovány. Prověřit možnost návrhu ochrany této lokality, případně navrhnout vhodné opatření.</w:t>
      </w:r>
    </w:p>
    <w:p w:rsidR="00DF4DAD" w:rsidRPr="00B16498"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Pr>
          <w:rFonts w:ascii="Arial" w:hAnsi="Arial" w:cs="Arial"/>
        </w:rPr>
        <w:t>l</w:t>
      </w:r>
      <w:r w:rsidR="00DF4DAD" w:rsidRPr="00B16498">
        <w:rPr>
          <w:rFonts w:ascii="Arial" w:hAnsi="Arial" w:cs="Arial"/>
        </w:rPr>
        <w:t xml:space="preserve">okalita pro bydlení </w:t>
      </w:r>
      <w:r w:rsidR="00D16F60" w:rsidRPr="00B16498">
        <w:rPr>
          <w:rFonts w:ascii="Arial" w:hAnsi="Arial" w:cs="Arial"/>
        </w:rPr>
        <w:t xml:space="preserve">řešená změnou č. 3 Územního plánu obce Bělov </w:t>
      </w:r>
      <w:r w:rsidR="00DF4DAD" w:rsidRPr="00B16498">
        <w:rPr>
          <w:rFonts w:ascii="Arial" w:hAnsi="Arial" w:cs="Arial"/>
        </w:rPr>
        <w:t>v jihovýchodní části katastru zasahuje do evidovaného ses</w:t>
      </w:r>
      <w:r w:rsidR="00D16F60">
        <w:rPr>
          <w:rFonts w:ascii="Arial" w:hAnsi="Arial" w:cs="Arial"/>
        </w:rPr>
        <w:t>uvného území aktualizovaného k 3.6.2014</w:t>
      </w:r>
      <w:r w:rsidR="00DF4DAD" w:rsidRPr="00B16498">
        <w:rPr>
          <w:rFonts w:ascii="Arial" w:hAnsi="Arial" w:cs="Arial"/>
        </w:rPr>
        <w:t xml:space="preserve"> </w:t>
      </w:r>
    </w:p>
    <w:p w:rsidR="00DF4DAD" w:rsidRPr="0083057F" w:rsidRDefault="0083057F"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Pr>
          <w:rFonts w:ascii="Arial" w:hAnsi="Arial" w:cs="Arial"/>
        </w:rPr>
        <w:t>p</w:t>
      </w:r>
      <w:r w:rsidR="00DF4DAD" w:rsidRPr="0083057F">
        <w:rPr>
          <w:rFonts w:ascii="Arial" w:hAnsi="Arial" w:cs="Arial"/>
        </w:rPr>
        <w:t xml:space="preserve">rověřit zásah a stav </w:t>
      </w:r>
      <w:r>
        <w:rPr>
          <w:rFonts w:ascii="Arial" w:hAnsi="Arial" w:cs="Arial"/>
        </w:rPr>
        <w:t>sesuvného území v této lokalitě</w:t>
      </w:r>
    </w:p>
    <w:p w:rsidR="00DF4DAD" w:rsidRPr="00B16498" w:rsidRDefault="00DF4DAD"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B16498">
        <w:rPr>
          <w:rFonts w:ascii="Arial" w:hAnsi="Arial" w:cs="Arial"/>
        </w:rPr>
        <w:t>prověřit erozně ohrožené velké zemědělské lány, případně navrhnout vhodná opatření</w:t>
      </w:r>
    </w:p>
    <w:p w:rsidR="001E0A2B" w:rsidRPr="00752321" w:rsidRDefault="001E0A2B" w:rsidP="001E0A2B">
      <w:pPr>
        <w:tabs>
          <w:tab w:val="left" w:pos="0"/>
          <w:tab w:val="left" w:pos="420"/>
        </w:tabs>
        <w:ind w:right="-108"/>
        <w:jc w:val="both"/>
        <w:rPr>
          <w:rFonts w:ascii="Arial" w:hAnsi="Arial" w:cs="Arial"/>
        </w:rPr>
      </w:pPr>
    </w:p>
    <w:p w:rsidR="007B0228" w:rsidRDefault="00D55128" w:rsidP="00F420B0">
      <w:pPr>
        <w:pStyle w:val="Nadpis2"/>
        <w:tabs>
          <w:tab w:val="left" w:pos="284"/>
        </w:tabs>
        <w:ind w:left="284" w:hanging="142"/>
        <w:rPr>
          <w:rFonts w:cs="Arial"/>
        </w:rPr>
      </w:pPr>
      <w:bookmarkStart w:id="7" w:name="_Toc403126386"/>
      <w:r w:rsidRPr="004B0B53">
        <w:rPr>
          <w:rFonts w:cs="Arial"/>
        </w:rPr>
        <w:lastRenderedPageBreak/>
        <w:t xml:space="preserve">Další požadavky, například požadavky obce, nebo </w:t>
      </w:r>
      <w:r w:rsidR="0049357C" w:rsidRPr="004B0B53">
        <w:rPr>
          <w:rFonts w:cs="Arial"/>
        </w:rPr>
        <w:t xml:space="preserve">požadavky </w:t>
      </w:r>
      <w:r w:rsidRPr="004B0B53">
        <w:rPr>
          <w:rFonts w:cs="Arial"/>
        </w:rPr>
        <w:t>z projednání s dotčenými orgány a veřejností</w:t>
      </w:r>
      <w:bookmarkEnd w:id="7"/>
    </w:p>
    <w:p w:rsidR="00B671AD" w:rsidRPr="004B0B53" w:rsidRDefault="00D55128" w:rsidP="007B0228">
      <w:pPr>
        <w:pStyle w:val="Nadpis2"/>
        <w:numPr>
          <w:ilvl w:val="0"/>
          <w:numId w:val="0"/>
        </w:numPr>
        <w:tabs>
          <w:tab w:val="left" w:pos="284"/>
        </w:tabs>
        <w:ind w:left="284"/>
        <w:rPr>
          <w:rFonts w:cs="Arial"/>
        </w:rPr>
      </w:pPr>
      <w:r w:rsidRPr="004B0B53">
        <w:rPr>
          <w:rFonts w:cs="Arial"/>
        </w:rPr>
        <w:t xml:space="preserve"> </w:t>
      </w:r>
    </w:p>
    <w:p w:rsidR="0049357C" w:rsidRPr="00752321" w:rsidRDefault="0049357C" w:rsidP="00E57C8D">
      <w:pPr>
        <w:numPr>
          <w:ilvl w:val="0"/>
          <w:numId w:val="42"/>
        </w:numPr>
        <w:tabs>
          <w:tab w:val="left" w:pos="0"/>
          <w:tab w:val="left" w:pos="420"/>
        </w:tabs>
        <w:ind w:left="0" w:right="-108" w:firstLine="0"/>
        <w:jc w:val="both"/>
        <w:rPr>
          <w:rFonts w:ascii="Arial" w:hAnsi="Arial" w:cs="Arial"/>
        </w:rPr>
      </w:pPr>
      <w:r w:rsidRPr="00752321">
        <w:rPr>
          <w:rFonts w:ascii="Arial" w:hAnsi="Arial" w:cs="Arial"/>
        </w:rPr>
        <w:t>Požadavky vyplývající rozvojových programů a koncepcí Zlínského kraje</w:t>
      </w:r>
    </w:p>
    <w:p w:rsidR="0049357C" w:rsidRPr="00752321" w:rsidRDefault="0049357C" w:rsidP="0049357C">
      <w:pPr>
        <w:tabs>
          <w:tab w:val="left" w:pos="0"/>
          <w:tab w:val="left" w:pos="284"/>
        </w:tabs>
        <w:ind w:right="-108"/>
        <w:jc w:val="both"/>
        <w:rPr>
          <w:rFonts w:ascii="Arial" w:hAnsi="Arial" w:cs="Arial"/>
          <w:b/>
          <w:i/>
          <w:iCs/>
        </w:rPr>
      </w:pPr>
    </w:p>
    <w:p w:rsidR="0049357C" w:rsidRPr="00752321" w:rsidRDefault="0049357C" w:rsidP="0083057F">
      <w:pPr>
        <w:tabs>
          <w:tab w:val="left" w:pos="284"/>
        </w:tabs>
        <w:ind w:left="426" w:right="-108"/>
        <w:jc w:val="both"/>
        <w:rPr>
          <w:rFonts w:ascii="Arial" w:hAnsi="Arial" w:cs="Arial"/>
          <w:iCs/>
        </w:rPr>
      </w:pPr>
      <w:r w:rsidRPr="00752321">
        <w:rPr>
          <w:rFonts w:ascii="Arial" w:hAnsi="Arial" w:cs="Arial"/>
          <w:iCs/>
        </w:rPr>
        <w:t xml:space="preserve">Územní plán bude v souladu se základními koncepčními strategickými dokumenty i se sektorovými a ostatními koncepčními dokumenty Zlínského kraje zveřejněnými na </w:t>
      </w:r>
      <w:hyperlink r:id="rId9" w:history="1">
        <w:r w:rsidRPr="00752321">
          <w:rPr>
            <w:rStyle w:val="Hypertextovodkaz"/>
            <w:rFonts w:ascii="Arial" w:hAnsi="Arial" w:cs="Arial"/>
            <w:iCs/>
          </w:rPr>
          <w:t>http://www.kr-zli</w:t>
        </w:r>
        <w:r w:rsidRPr="00752321">
          <w:rPr>
            <w:rStyle w:val="Hypertextovodkaz"/>
            <w:rFonts w:ascii="Arial" w:hAnsi="Arial" w:cs="Arial"/>
            <w:iCs/>
          </w:rPr>
          <w:t>n</w:t>
        </w:r>
        <w:r w:rsidRPr="00752321">
          <w:rPr>
            <w:rStyle w:val="Hypertextovodkaz"/>
            <w:rFonts w:ascii="Arial" w:hAnsi="Arial" w:cs="Arial"/>
            <w:iCs/>
          </w:rPr>
          <w:t>sky.cz/ko</w:t>
        </w:r>
        <w:r w:rsidRPr="00752321">
          <w:rPr>
            <w:rStyle w:val="Hypertextovodkaz"/>
            <w:rFonts w:ascii="Arial" w:hAnsi="Arial" w:cs="Arial"/>
            <w:iCs/>
          </w:rPr>
          <w:t>n</w:t>
        </w:r>
        <w:r w:rsidRPr="00752321">
          <w:rPr>
            <w:rStyle w:val="Hypertextovodkaz"/>
            <w:rFonts w:ascii="Arial" w:hAnsi="Arial" w:cs="Arial"/>
            <w:iCs/>
          </w:rPr>
          <w:t>cepce-zlinskeho-kraje-cl-751.html</w:t>
        </w:r>
      </w:hyperlink>
      <w:r w:rsidRPr="00752321">
        <w:rPr>
          <w:rFonts w:ascii="Arial" w:hAnsi="Arial" w:cs="Arial"/>
          <w:iCs/>
        </w:rPr>
        <w:t xml:space="preserve">, zejména s dokumenty: </w:t>
      </w:r>
    </w:p>
    <w:p w:rsidR="0049357C" w:rsidRPr="00752321" w:rsidRDefault="0049357C" w:rsidP="0083057F">
      <w:pPr>
        <w:tabs>
          <w:tab w:val="left" w:pos="284"/>
        </w:tabs>
        <w:ind w:left="426" w:right="-108"/>
        <w:jc w:val="both"/>
        <w:rPr>
          <w:rFonts w:ascii="Arial" w:hAnsi="Arial" w:cs="Arial"/>
          <w:b/>
          <w:i/>
          <w:iCs/>
        </w:rPr>
      </w:pPr>
    </w:p>
    <w:p w:rsidR="0049357C" w:rsidRPr="00752321"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752321">
        <w:rPr>
          <w:rFonts w:ascii="Arial" w:hAnsi="Arial" w:cs="Arial"/>
        </w:rPr>
        <w:t>Plán oblasti povodí Moravy –  pro řešené území vyplývá požadavek navýšit hráz řeky Moravy</w:t>
      </w:r>
    </w:p>
    <w:p w:rsidR="0049357C" w:rsidRPr="00752321"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Plán rozvoje vodovodů a kanalizací Zlínského kraje </w:t>
      </w:r>
    </w:p>
    <w:p w:rsidR="0049357C"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Strategie rozvoje Zlínského kraje 2009 – 2020 (SRZK) </w:t>
      </w:r>
    </w:p>
    <w:p w:rsidR="00A755CB"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Program rozvoje územního obvodu Zlínského kraje 2013 – 2016 (PRÚOZK) </w:t>
      </w:r>
    </w:p>
    <w:p w:rsidR="0049357C"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Plán odpadového hospodářství ZK </w:t>
      </w:r>
    </w:p>
    <w:p w:rsidR="00A755CB"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Koncept snižování emisí a imisí Zlínského kraje </w:t>
      </w:r>
    </w:p>
    <w:p w:rsidR="00A755CB"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Aktualizace koncepce a strategie ochrany přírody a krajiny ZK </w:t>
      </w:r>
    </w:p>
    <w:p w:rsidR="00A755CB"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Aktualizace generelu dopravy ZK </w:t>
      </w:r>
    </w:p>
    <w:p w:rsidR="0049357C" w:rsidRPr="0083057F" w:rsidRDefault="0049357C" w:rsidP="0083057F">
      <w:pPr>
        <w:widowControl w:val="0"/>
        <w:numPr>
          <w:ilvl w:val="1"/>
          <w:numId w:val="4"/>
        </w:numPr>
        <w:tabs>
          <w:tab w:val="clear" w:pos="502"/>
          <w:tab w:val="num" w:pos="-142"/>
        </w:tabs>
        <w:autoSpaceDE w:val="0"/>
        <w:autoSpaceDN w:val="0"/>
        <w:adjustRightInd w:val="0"/>
        <w:spacing w:line="280" w:lineRule="auto"/>
        <w:ind w:left="709" w:hanging="283"/>
        <w:jc w:val="both"/>
        <w:rPr>
          <w:rFonts w:ascii="Arial" w:hAnsi="Arial" w:cs="Arial"/>
        </w:rPr>
      </w:pPr>
      <w:r w:rsidRPr="0083057F">
        <w:rPr>
          <w:rFonts w:ascii="Arial" w:hAnsi="Arial" w:cs="Arial"/>
        </w:rPr>
        <w:t xml:space="preserve">Koncepce rozvoje cyklodopravy na území Zlínského kraje </w:t>
      </w:r>
    </w:p>
    <w:p w:rsidR="00A755CB" w:rsidRPr="00A755CB" w:rsidRDefault="00A755CB" w:rsidP="00A755CB">
      <w:pPr>
        <w:pStyle w:val="Text"/>
        <w:tabs>
          <w:tab w:val="left" w:pos="-284"/>
          <w:tab w:val="left" w:pos="400"/>
        </w:tabs>
        <w:spacing w:before="0"/>
        <w:ind w:right="-108"/>
        <w:rPr>
          <w:rFonts w:cs="Arial"/>
          <w:color w:val="548DD4"/>
        </w:rPr>
      </w:pPr>
    </w:p>
    <w:p w:rsidR="0049357C" w:rsidRPr="00752321" w:rsidRDefault="0049357C" w:rsidP="00E57C8D">
      <w:pPr>
        <w:numPr>
          <w:ilvl w:val="0"/>
          <w:numId w:val="42"/>
        </w:numPr>
        <w:tabs>
          <w:tab w:val="left" w:pos="0"/>
          <w:tab w:val="left" w:pos="420"/>
        </w:tabs>
        <w:ind w:left="0" w:right="-108" w:firstLine="0"/>
        <w:jc w:val="both"/>
        <w:rPr>
          <w:rFonts w:ascii="Arial" w:hAnsi="Arial" w:cs="Arial"/>
        </w:rPr>
      </w:pPr>
      <w:bookmarkStart w:id="8" w:name="_Toc357493508"/>
      <w:r w:rsidRPr="00752321">
        <w:rPr>
          <w:rFonts w:ascii="Arial" w:hAnsi="Arial" w:cs="Arial"/>
        </w:rPr>
        <w:t>Požadavky vyplývající z širších územních vztahů</w:t>
      </w:r>
      <w:bookmarkEnd w:id="8"/>
    </w:p>
    <w:p w:rsidR="0049357C" w:rsidRPr="00752321" w:rsidRDefault="0049357C" w:rsidP="0083057F">
      <w:pPr>
        <w:tabs>
          <w:tab w:val="left" w:pos="0"/>
          <w:tab w:val="left" w:pos="284"/>
        </w:tabs>
        <w:ind w:right="-108"/>
        <w:jc w:val="both"/>
        <w:rPr>
          <w:rFonts w:ascii="Arial" w:hAnsi="Arial" w:cs="Arial"/>
          <w:b/>
          <w:i/>
          <w:iCs/>
        </w:rPr>
      </w:pPr>
    </w:p>
    <w:p w:rsidR="0049357C" w:rsidRPr="00752321" w:rsidRDefault="0049357C" w:rsidP="0083057F">
      <w:pPr>
        <w:pStyle w:val="Text"/>
        <w:tabs>
          <w:tab w:val="left" w:pos="-284"/>
          <w:tab w:val="left" w:pos="400"/>
        </w:tabs>
        <w:spacing w:before="0"/>
        <w:ind w:left="426" w:right="-108"/>
        <w:rPr>
          <w:rFonts w:cs="Arial"/>
          <w:sz w:val="20"/>
        </w:rPr>
      </w:pPr>
      <w:r w:rsidRPr="00752321">
        <w:rPr>
          <w:rFonts w:cs="Arial"/>
          <w:sz w:val="20"/>
        </w:rPr>
        <w:t xml:space="preserve">Vzájemné územně plánovací vztahy se sousedními obcemi budou řešeny v návaznosti na územně plánovací dokumentaci okolních obcí tak, aby územní rozvoj pokud možno respektoval požadavky na využití území přes správní hranici obce. Pro tento cíl budou vytvořeny podmínky, tzn. plynulá návaznost využití ploch s rozdílným způsobem využití i návaznost obslužných a krajinných systémů. </w:t>
      </w:r>
    </w:p>
    <w:p w:rsidR="0049357C" w:rsidRPr="00752321" w:rsidRDefault="0049357C" w:rsidP="0049357C">
      <w:pPr>
        <w:pStyle w:val="Text"/>
        <w:tabs>
          <w:tab w:val="left" w:pos="-284"/>
          <w:tab w:val="left" w:pos="400"/>
        </w:tabs>
        <w:spacing w:before="0"/>
        <w:ind w:left="0" w:right="-108"/>
        <w:rPr>
          <w:rFonts w:cs="Arial"/>
          <w:sz w:val="20"/>
        </w:rPr>
      </w:pPr>
    </w:p>
    <w:p w:rsidR="00E807FA" w:rsidRDefault="00D84F80" w:rsidP="00E57C8D">
      <w:pPr>
        <w:numPr>
          <w:ilvl w:val="0"/>
          <w:numId w:val="42"/>
        </w:numPr>
        <w:tabs>
          <w:tab w:val="left" w:pos="0"/>
          <w:tab w:val="left" w:pos="420"/>
        </w:tabs>
        <w:ind w:left="0" w:right="-108" w:firstLine="0"/>
        <w:jc w:val="both"/>
        <w:rPr>
          <w:rFonts w:ascii="Arial" w:hAnsi="Arial" w:cs="Arial"/>
        </w:rPr>
      </w:pPr>
      <w:r>
        <w:rPr>
          <w:rFonts w:ascii="Arial" w:hAnsi="Arial" w:cs="Arial"/>
        </w:rPr>
        <w:t>Další požadavky</w:t>
      </w:r>
    </w:p>
    <w:p w:rsidR="00A755CB" w:rsidRPr="00752321" w:rsidRDefault="00A755CB" w:rsidP="00A755CB">
      <w:pPr>
        <w:tabs>
          <w:tab w:val="left" w:pos="0"/>
          <w:tab w:val="left" w:pos="420"/>
        </w:tabs>
        <w:ind w:left="1146" w:right="-108"/>
        <w:jc w:val="both"/>
        <w:rPr>
          <w:rFonts w:ascii="Arial" w:hAnsi="Arial" w:cs="Arial"/>
        </w:rPr>
      </w:pPr>
    </w:p>
    <w:p w:rsidR="002C7783" w:rsidRPr="00752321"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ÚP navrhne rozvoj území obce </w:t>
      </w:r>
      <w:r w:rsidR="00040FF6" w:rsidRPr="00752321">
        <w:rPr>
          <w:rFonts w:ascii="Arial" w:hAnsi="Arial" w:cs="Arial"/>
        </w:rPr>
        <w:t>Bělov</w:t>
      </w:r>
      <w:r w:rsidRPr="00752321">
        <w:rPr>
          <w:rFonts w:ascii="Arial" w:hAnsi="Arial" w:cs="Arial"/>
        </w:rPr>
        <w:t xml:space="preserve"> na základě požadavků vyplývajících jak z Politiky územního rozvoje České republiky, tak z platných Zásad územního rozvoje Zlínského kraje a z výsledků analýz provedených v rámci Územně analytických podkladů pro </w:t>
      </w:r>
      <w:r w:rsidRPr="00530F0A">
        <w:rPr>
          <w:rFonts w:ascii="Arial" w:hAnsi="Arial" w:cs="Arial"/>
        </w:rPr>
        <w:t xml:space="preserve">ORP </w:t>
      </w:r>
      <w:r w:rsidR="004D0562" w:rsidRPr="00530F0A">
        <w:rPr>
          <w:rFonts w:ascii="Arial" w:hAnsi="Arial" w:cs="Arial"/>
        </w:rPr>
        <w:t>Bělov</w:t>
      </w:r>
      <w:r w:rsidRPr="00530F0A">
        <w:rPr>
          <w:rFonts w:ascii="Arial" w:hAnsi="Arial" w:cs="Arial"/>
        </w:rPr>
        <w:t>, z</w:t>
      </w:r>
      <w:r w:rsidRPr="00752321">
        <w:rPr>
          <w:rFonts w:ascii="Arial" w:hAnsi="Arial" w:cs="Arial"/>
        </w:rPr>
        <w:t xml:space="preserve"> doplňujících průzkumů a rozborů a dalších </w:t>
      </w:r>
      <w:r w:rsidR="00040FF6" w:rsidRPr="00752321">
        <w:rPr>
          <w:rFonts w:ascii="Arial" w:hAnsi="Arial" w:cs="Arial"/>
        </w:rPr>
        <w:t xml:space="preserve">v zadání uvedených </w:t>
      </w:r>
      <w:r w:rsidRPr="00752321">
        <w:rPr>
          <w:rFonts w:ascii="Arial" w:hAnsi="Arial" w:cs="Arial"/>
        </w:rPr>
        <w:t>podkladů</w:t>
      </w:r>
      <w:r w:rsidR="00040FF6" w:rsidRPr="00752321">
        <w:rPr>
          <w:rFonts w:ascii="Arial" w:hAnsi="Arial" w:cs="Arial"/>
        </w:rPr>
        <w:t>.</w:t>
      </w:r>
      <w:r w:rsidRPr="00752321">
        <w:rPr>
          <w:rFonts w:ascii="Arial" w:hAnsi="Arial" w:cs="Arial"/>
        </w:rPr>
        <w:t xml:space="preserve"> </w:t>
      </w:r>
    </w:p>
    <w:p w:rsidR="002C7783" w:rsidRPr="00752321"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ÚP bude respektovat zásady vyváženého vztahu územních podmínek pro příznivé životní prostředí, pro hospodářský rozvoj a pro soudržnost společenství obyvatel území a bude navržen na základě potřeb vyplývajících z demografických ukazatelů. </w:t>
      </w:r>
    </w:p>
    <w:p w:rsidR="002C7783" w:rsidRPr="00752321"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ÚP vytvoří podmínky pro rozvoj odpovídající významu obce při zachování ochrany hodnot životního prostředí a pohody obyvatel.</w:t>
      </w:r>
    </w:p>
    <w:p w:rsidR="002C7783" w:rsidRPr="00752321"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ÚP bude vycházet z Územního plánu </w:t>
      </w:r>
      <w:r w:rsidR="00040FF6" w:rsidRPr="00752321">
        <w:rPr>
          <w:rFonts w:ascii="Arial" w:hAnsi="Arial" w:cs="Arial"/>
        </w:rPr>
        <w:t>obce Bělov</w:t>
      </w:r>
      <w:r w:rsidRPr="00752321">
        <w:rPr>
          <w:rFonts w:ascii="Arial" w:hAnsi="Arial" w:cs="Arial"/>
        </w:rPr>
        <w:t xml:space="preserve"> včetně jeho změn. </w:t>
      </w:r>
    </w:p>
    <w:p w:rsidR="002C7783" w:rsidRPr="00752321"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ÚP bude dbát na důslednou ochranu veřejných prostranství, zachování podílu veřejné zeleně a míst pro krátkodobou rekreaci a odpočinek.</w:t>
      </w:r>
    </w:p>
    <w:p w:rsidR="002C7783" w:rsidRPr="00752321"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Projektant vyhodnotí celkovou plochu stávající a navržené zástavby a stanoví optimální rozlohu návrhových ploch v souvislosti s očekávaným demografickým vývojem </w:t>
      </w:r>
      <w:r w:rsidR="00E807FA" w:rsidRPr="00752321">
        <w:rPr>
          <w:rFonts w:ascii="Arial" w:hAnsi="Arial" w:cs="Arial"/>
        </w:rPr>
        <w:t>obce</w:t>
      </w:r>
      <w:r w:rsidRPr="00752321">
        <w:rPr>
          <w:rFonts w:ascii="Arial" w:hAnsi="Arial" w:cs="Arial"/>
        </w:rPr>
        <w:t xml:space="preserve">. </w:t>
      </w:r>
    </w:p>
    <w:p w:rsidR="002C7783" w:rsidRPr="00752321" w:rsidRDefault="00E807FA"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Veškeré p</w:t>
      </w:r>
      <w:r w:rsidR="002C7783" w:rsidRPr="00752321">
        <w:rPr>
          <w:rFonts w:ascii="Arial" w:hAnsi="Arial" w:cs="Arial"/>
        </w:rPr>
        <w:t xml:space="preserve">řípadné nové plochy budou navrženy včetně souvisejícího napojení na dopravní a technickou infrastrukturu. </w:t>
      </w:r>
    </w:p>
    <w:p w:rsidR="002C7783" w:rsidRPr="00752321" w:rsidRDefault="004B1D1D"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Nové r</w:t>
      </w:r>
      <w:r w:rsidR="002C7783" w:rsidRPr="00752321">
        <w:rPr>
          <w:rFonts w:ascii="Arial" w:hAnsi="Arial" w:cs="Arial"/>
        </w:rPr>
        <w:t>ozvojové plochy nebudou vymezeny v území ohroženém záplavami se stanoveným záplavovým územím.</w:t>
      </w:r>
    </w:p>
    <w:p w:rsidR="002C7783" w:rsidRDefault="002C778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Případná nová výstavba bude v první řadě směřovat do proluk, následně do nových ploch navazujících na stávající existující nebo navrhovanou zástavbu. </w:t>
      </w:r>
    </w:p>
    <w:p w:rsidR="00267C2C" w:rsidRPr="00752321" w:rsidRDefault="00267C2C"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Návrh ÚP prověří občanské vybavení v obci s ohledem na bilanci rozvoje bydlení.</w:t>
      </w:r>
    </w:p>
    <w:p w:rsidR="00D16F60" w:rsidRPr="00752321" w:rsidRDefault="00D16F60" w:rsidP="00D16F60">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752321">
        <w:rPr>
          <w:rFonts w:ascii="Arial" w:hAnsi="Arial" w:cs="Arial"/>
        </w:rPr>
        <w:t xml:space="preserve">Projektant bude důsledně chránit plochy sloužící </w:t>
      </w:r>
      <w:r w:rsidRPr="00D12C6C">
        <w:rPr>
          <w:rFonts w:ascii="Arial" w:hAnsi="Arial" w:cs="Arial"/>
        </w:rPr>
        <w:t>k rekreaci</w:t>
      </w:r>
      <w:r>
        <w:rPr>
          <w:rFonts w:ascii="Arial" w:hAnsi="Arial" w:cs="Arial"/>
        </w:rPr>
        <w:t>, z</w:t>
      </w:r>
      <w:r w:rsidRPr="00752321">
        <w:rPr>
          <w:rFonts w:ascii="Arial" w:hAnsi="Arial" w:cs="Arial"/>
        </w:rPr>
        <w:t xml:space="preserve"> tohoto pohledu se zaměří na prostor u řeky Moravy, nebude zde navrhováno takové nové využití, které by toto využití významně narušilo.</w:t>
      </w:r>
    </w:p>
    <w:p w:rsidR="0072046A" w:rsidRDefault="00A755CB"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A755CB">
        <w:rPr>
          <w:rFonts w:ascii="Arial" w:hAnsi="Arial" w:cs="Arial"/>
        </w:rPr>
        <w:t>Projektant d</w:t>
      </w:r>
      <w:r w:rsidR="0072046A" w:rsidRPr="00A755CB">
        <w:rPr>
          <w:rFonts w:ascii="Arial" w:hAnsi="Arial" w:cs="Arial"/>
        </w:rPr>
        <w:t xml:space="preserve">efinuje pojmy použité při stanovení podmínek pro využití ploch s rozdílným způsobem využití, které nejsou definovány zákonem či vyhláškami. </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lastRenderedPageBreak/>
        <w:t>Návrh územního plánu vymezí prvky územního systému ekologické stability (biocentra, biokoridory).</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t>Podkladem pro vypracování koncepce uspořádání krajiny budou dokumenty:</w:t>
      </w:r>
    </w:p>
    <w:p w:rsidR="00D84F80" w:rsidRDefault="00D84F80" w:rsidP="00224D51">
      <w:pPr>
        <w:widowControl w:val="0"/>
        <w:numPr>
          <w:ilvl w:val="0"/>
          <w:numId w:val="43"/>
        </w:numPr>
        <w:autoSpaceDE w:val="0"/>
        <w:autoSpaceDN w:val="0"/>
        <w:adjustRightInd w:val="0"/>
        <w:spacing w:line="280" w:lineRule="auto"/>
        <w:jc w:val="both"/>
        <w:rPr>
          <w:rFonts w:ascii="Arial" w:hAnsi="Arial" w:cs="Arial"/>
        </w:rPr>
      </w:pPr>
      <w:r w:rsidRPr="004D0562">
        <w:rPr>
          <w:rFonts w:ascii="Arial" w:hAnsi="Arial" w:cs="Arial"/>
        </w:rPr>
        <w:t>Sjednocení a aktualizace ÚSES pro správní obvod obce s rozšířenou působností Otrokovice – III. etapa, ARVITA P spol. s r.o., listopad 2009,</w:t>
      </w:r>
    </w:p>
    <w:p w:rsidR="00D84F80" w:rsidRPr="004D0562" w:rsidRDefault="00D84F80" w:rsidP="00224D51">
      <w:pPr>
        <w:widowControl w:val="0"/>
        <w:numPr>
          <w:ilvl w:val="0"/>
          <w:numId w:val="43"/>
        </w:numPr>
        <w:autoSpaceDE w:val="0"/>
        <w:autoSpaceDN w:val="0"/>
        <w:adjustRightInd w:val="0"/>
        <w:spacing w:line="280" w:lineRule="auto"/>
        <w:jc w:val="both"/>
        <w:rPr>
          <w:rFonts w:ascii="Arial" w:hAnsi="Arial" w:cs="Arial"/>
        </w:rPr>
      </w:pPr>
      <w:r w:rsidRPr="004D0562">
        <w:rPr>
          <w:rFonts w:ascii="Arial" w:hAnsi="Arial" w:cs="Arial"/>
        </w:rPr>
        <w:t>Vymezení míst se zvýšenou a sníženou hodnotou krajinného rázu, území správního obvodu ORP Otrokovice,  ARVITA P spol. s r.o., prosinec 2011,</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t xml:space="preserve">Budou navrženy plochy pro protierozní opatření a opatření ke zvýšení retenční schopnosti krajiny. Budou nekompromisně hájeny plochy, které tyto vysoce žádoucí účinky v současnosti mají. </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t>Projektant prověří, zda je možné v územním plánu vytvořit pás zeleně po obvodu obce jako předělové pásmo mezi obcí a krajinou.</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t>Bude prověřena síť účelových komunikací a navrženo jejich doplnění zejména s ohledem na potřeby zemědělství, lesního hospodářství, cykloturistiky a pěší turistiky.</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t>Návrh ÚP bude zpracován v souladu s ust. § 5 odst. 2 zák. č. 334/1992 Sb., o ochraně ZPF, v platném znění. Vyhodnocení požadavků na zábor zemědělského půdního fondu bude provedeno v souladu s právními předpisy o ochraně ZPF. V případě vymezení nových zastavitelných ploch projektant zdůvodní potřebu jejich vymezení ve srovnání s využitím již schválených ploch k tomuto účelu a navrhne takovou výměru, která je pro zajištění požadované funkce pro rozvoj obce v daném území nezbytná. Ve vyhodnocení dopadů navrhovaného řešení na ZPF projektant rozliší lokality vymezené v původní ÚPD a jejich změnách od lokalit nově navrhovaných. Zvýšenou ochranu zajistí u pozemků, které jsou dle kvality půdy zařazeny do I. a II. třídy ochrany. Projektant bude postupovat dle metodického doporučení „Vyhodnocení předpokládaných důsledků navrhovaného řešení na zemědělský půdní fond v územním plánu“ (společné metodické doporučení Odboru územního plánování MMR a Odboru ochrany horninového a půdního prostředí MŽP, červenec 2011), zvláště při výpočtu záboru koridorů.</w:t>
      </w:r>
    </w:p>
    <w:p w:rsidR="00D84F80" w:rsidRPr="004D0562" w:rsidRDefault="00D84F80"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4D0562">
        <w:rPr>
          <w:rFonts w:ascii="Arial" w:hAnsi="Arial" w:cs="Arial"/>
        </w:rPr>
        <w:t>Pro ochranu krajinného rázu a harmonických vztahů v krajině bude u nezastavěného území prověřeno, ve kterých plochách je případně vhodné vyloučit umisťování staveb, zařízení a jiných opatření pro účely uvedené v § 18 odst. 5 stavebního zákona; uvedené stavby ve zjištěných plochách regulativy výslovně vyloučit.</w:t>
      </w:r>
    </w:p>
    <w:p w:rsidR="0072046A" w:rsidRPr="00752321" w:rsidRDefault="0072046A" w:rsidP="002C7783">
      <w:pPr>
        <w:pStyle w:val="Zkladntext"/>
        <w:spacing w:after="0"/>
        <w:jc w:val="both"/>
        <w:rPr>
          <w:rFonts w:ascii="Arial" w:hAnsi="Arial" w:cs="Arial"/>
          <w:color w:val="548DD4"/>
        </w:rPr>
      </w:pPr>
    </w:p>
    <w:p w:rsidR="00720A8B" w:rsidRDefault="00407E59" w:rsidP="00E57C8D">
      <w:pPr>
        <w:numPr>
          <w:ilvl w:val="0"/>
          <w:numId w:val="42"/>
        </w:numPr>
        <w:tabs>
          <w:tab w:val="left" w:pos="0"/>
          <w:tab w:val="left" w:pos="420"/>
        </w:tabs>
        <w:ind w:left="0" w:right="-108" w:firstLine="0"/>
        <w:jc w:val="both"/>
        <w:rPr>
          <w:rFonts w:ascii="Arial" w:hAnsi="Arial" w:cs="Arial"/>
        </w:rPr>
      </w:pPr>
      <w:r w:rsidRPr="00752321">
        <w:rPr>
          <w:rFonts w:ascii="Arial" w:hAnsi="Arial" w:cs="Arial"/>
        </w:rPr>
        <w:t>Požadavky obce</w:t>
      </w:r>
    </w:p>
    <w:p w:rsidR="007B0228" w:rsidRPr="00752321" w:rsidRDefault="007B0228" w:rsidP="007B0228">
      <w:pPr>
        <w:tabs>
          <w:tab w:val="left" w:pos="0"/>
          <w:tab w:val="left" w:pos="420"/>
        </w:tabs>
        <w:ind w:right="-108"/>
        <w:jc w:val="both"/>
        <w:rPr>
          <w:rFonts w:ascii="Arial" w:hAnsi="Arial" w:cs="Arial"/>
        </w:rPr>
      </w:pPr>
    </w:p>
    <w:p w:rsidR="00DF57A4" w:rsidRPr="00530F0A" w:rsidRDefault="00627652" w:rsidP="00224D51">
      <w:pPr>
        <w:pStyle w:val="Zkladntext"/>
        <w:ind w:left="426"/>
        <w:rPr>
          <w:rFonts w:ascii="Arial" w:hAnsi="Arial" w:cs="Arial"/>
        </w:rPr>
      </w:pPr>
      <w:r w:rsidRPr="00530F0A">
        <w:rPr>
          <w:rFonts w:ascii="Arial" w:hAnsi="Arial" w:cs="Arial"/>
        </w:rPr>
        <w:t>Projektant se bude zabývat těmito požadavky obce:</w:t>
      </w:r>
    </w:p>
    <w:p w:rsidR="00821255" w:rsidRPr="0057264F" w:rsidRDefault="00FC4FA5"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zajist</w:t>
      </w:r>
      <w:r w:rsidR="00627652">
        <w:rPr>
          <w:rFonts w:ascii="Arial" w:hAnsi="Arial" w:cs="Arial"/>
        </w:rPr>
        <w:t>it</w:t>
      </w:r>
      <w:r w:rsidRPr="0057264F">
        <w:rPr>
          <w:rFonts w:ascii="Arial" w:hAnsi="Arial" w:cs="Arial"/>
        </w:rPr>
        <w:t xml:space="preserve"> </w:t>
      </w:r>
      <w:r w:rsidR="00627652">
        <w:rPr>
          <w:rFonts w:ascii="Arial" w:hAnsi="Arial" w:cs="Arial"/>
        </w:rPr>
        <w:t xml:space="preserve">na území obce </w:t>
      </w:r>
      <w:r w:rsidRPr="0057264F">
        <w:rPr>
          <w:rFonts w:ascii="Arial" w:hAnsi="Arial" w:cs="Arial"/>
        </w:rPr>
        <w:t xml:space="preserve">návaznost </w:t>
      </w:r>
      <w:r w:rsidR="00821255" w:rsidRPr="0057264F">
        <w:rPr>
          <w:rFonts w:ascii="Arial" w:hAnsi="Arial" w:cs="Arial"/>
        </w:rPr>
        <w:t xml:space="preserve">navrhované pravobřežní cyklostezky </w:t>
      </w:r>
      <w:r w:rsidR="00530F0A">
        <w:rPr>
          <w:rFonts w:ascii="Arial" w:hAnsi="Arial" w:cs="Arial"/>
        </w:rPr>
        <w:t>z</w:t>
      </w:r>
      <w:r w:rsidR="00821255" w:rsidRPr="0057264F">
        <w:rPr>
          <w:rFonts w:ascii="Arial" w:hAnsi="Arial" w:cs="Arial"/>
        </w:rPr>
        <w:t xml:space="preserve"> ÚP Kvasice  </w:t>
      </w:r>
    </w:p>
    <w:p w:rsidR="00DF57A4" w:rsidRPr="0057264F" w:rsidRDefault="00821255"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prověř</w:t>
      </w:r>
      <w:r w:rsidR="00627652">
        <w:rPr>
          <w:rFonts w:ascii="Arial" w:hAnsi="Arial" w:cs="Arial"/>
        </w:rPr>
        <w:t>it</w:t>
      </w:r>
      <w:r w:rsidRPr="0057264F">
        <w:rPr>
          <w:rFonts w:ascii="Arial" w:hAnsi="Arial" w:cs="Arial"/>
        </w:rPr>
        <w:t>, zda je možné navrhnout cyklostezky spojující Bělov s Novou Dědinou a dále směrem na Kostelany</w:t>
      </w:r>
    </w:p>
    <w:p w:rsidR="00821255" w:rsidRPr="0057264F" w:rsidRDefault="00821255"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dořeš</w:t>
      </w:r>
      <w:r w:rsidR="00627652">
        <w:rPr>
          <w:rFonts w:ascii="Arial" w:hAnsi="Arial" w:cs="Arial"/>
        </w:rPr>
        <w:t>it</w:t>
      </w:r>
      <w:r w:rsidRPr="0057264F">
        <w:rPr>
          <w:rFonts w:ascii="Arial" w:hAnsi="Arial" w:cs="Arial"/>
        </w:rPr>
        <w:t xml:space="preserve"> dopravní napojení lokality Horní Pole</w:t>
      </w:r>
    </w:p>
    <w:p w:rsidR="00821255" w:rsidRPr="0057264F" w:rsidRDefault="00821255"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 xml:space="preserve">zabývat </w:t>
      </w:r>
      <w:r w:rsidR="00627652">
        <w:rPr>
          <w:rFonts w:ascii="Arial" w:hAnsi="Arial" w:cs="Arial"/>
        </w:rPr>
        <w:t xml:space="preserve">se </w:t>
      </w:r>
      <w:r w:rsidRPr="0057264F">
        <w:rPr>
          <w:rFonts w:ascii="Arial" w:hAnsi="Arial" w:cs="Arial"/>
        </w:rPr>
        <w:t>možností zpřístupnit pozemky v lokalitě Kopánky</w:t>
      </w:r>
    </w:p>
    <w:p w:rsidR="00DF57A4" w:rsidRPr="0057264F" w:rsidRDefault="00821255"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 xml:space="preserve">ÚP zajistí podmínky v obci pro vybudování systému komunikace pro pěší </w:t>
      </w:r>
    </w:p>
    <w:p w:rsidR="00DF57A4" w:rsidRPr="0057264F"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p</w:t>
      </w:r>
      <w:r w:rsidR="00821255" w:rsidRPr="0057264F">
        <w:rPr>
          <w:rFonts w:ascii="Arial" w:hAnsi="Arial" w:cs="Arial"/>
        </w:rPr>
        <w:t>okus</w:t>
      </w:r>
      <w:r w:rsidR="00627652">
        <w:rPr>
          <w:rFonts w:ascii="Arial" w:hAnsi="Arial" w:cs="Arial"/>
        </w:rPr>
        <w:t>it se</w:t>
      </w:r>
      <w:r w:rsidR="00821255" w:rsidRPr="0057264F">
        <w:rPr>
          <w:rFonts w:ascii="Arial" w:hAnsi="Arial" w:cs="Arial"/>
        </w:rPr>
        <w:t xml:space="preserve"> nalézt vhodnější místo pro u</w:t>
      </w:r>
      <w:r w:rsidR="00DF57A4" w:rsidRPr="0057264F">
        <w:rPr>
          <w:rFonts w:ascii="Arial" w:hAnsi="Arial" w:cs="Arial"/>
        </w:rPr>
        <w:t>místění pomníku padlých II.</w:t>
      </w:r>
      <w:r w:rsidR="00821255" w:rsidRPr="0057264F">
        <w:rPr>
          <w:rFonts w:ascii="Arial" w:hAnsi="Arial" w:cs="Arial"/>
        </w:rPr>
        <w:t xml:space="preserve"> </w:t>
      </w:r>
      <w:r w:rsidR="00DF57A4" w:rsidRPr="0057264F">
        <w:rPr>
          <w:rFonts w:ascii="Arial" w:hAnsi="Arial" w:cs="Arial"/>
        </w:rPr>
        <w:t>sv.</w:t>
      </w:r>
      <w:r w:rsidR="00821255" w:rsidRPr="0057264F">
        <w:rPr>
          <w:rFonts w:ascii="Arial" w:hAnsi="Arial" w:cs="Arial"/>
        </w:rPr>
        <w:t xml:space="preserve"> </w:t>
      </w:r>
      <w:r w:rsidR="00DF57A4" w:rsidRPr="0057264F">
        <w:rPr>
          <w:rFonts w:ascii="Arial" w:hAnsi="Arial" w:cs="Arial"/>
        </w:rPr>
        <w:t>války</w:t>
      </w:r>
    </w:p>
    <w:p w:rsidR="00DF57A4" w:rsidRPr="0057264F"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p</w:t>
      </w:r>
      <w:r w:rsidR="00821255" w:rsidRPr="0057264F">
        <w:rPr>
          <w:rFonts w:ascii="Arial" w:hAnsi="Arial" w:cs="Arial"/>
        </w:rPr>
        <w:t>okus</w:t>
      </w:r>
      <w:r w:rsidR="00627652">
        <w:rPr>
          <w:rFonts w:ascii="Arial" w:hAnsi="Arial" w:cs="Arial"/>
        </w:rPr>
        <w:t xml:space="preserve">it se </w:t>
      </w:r>
      <w:r w:rsidR="00821255" w:rsidRPr="0057264F">
        <w:rPr>
          <w:rFonts w:ascii="Arial" w:hAnsi="Arial" w:cs="Arial"/>
        </w:rPr>
        <w:t>nalézt a vymezit plochu pro zřízení zázemí pro turistiku a cykloturistiku na pozemku obce (</w:t>
      </w:r>
      <w:r w:rsidR="00967010">
        <w:rPr>
          <w:rFonts w:ascii="Arial" w:hAnsi="Arial" w:cs="Arial"/>
        </w:rPr>
        <w:t xml:space="preserve">např. </w:t>
      </w:r>
      <w:r w:rsidR="00821255" w:rsidRPr="0057264F">
        <w:rPr>
          <w:rFonts w:ascii="Arial" w:hAnsi="Arial" w:cs="Arial"/>
        </w:rPr>
        <w:t>směr na Žlutavu u sportoviště, na Kopánkách)</w:t>
      </w:r>
    </w:p>
    <w:p w:rsidR="00DF57A4" w:rsidRPr="0057264F" w:rsidRDefault="003A1BB2"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navrhn</w:t>
      </w:r>
      <w:r w:rsidR="00627652">
        <w:rPr>
          <w:rFonts w:ascii="Arial" w:hAnsi="Arial" w:cs="Arial"/>
        </w:rPr>
        <w:t>out</w:t>
      </w:r>
      <w:r w:rsidRPr="0057264F">
        <w:rPr>
          <w:rFonts w:ascii="Arial" w:hAnsi="Arial" w:cs="Arial"/>
        </w:rPr>
        <w:t xml:space="preserve"> plochu pro hřbitov</w:t>
      </w:r>
      <w:r w:rsidR="00821255" w:rsidRPr="0057264F">
        <w:rPr>
          <w:rFonts w:ascii="Arial" w:hAnsi="Arial" w:cs="Arial"/>
        </w:rPr>
        <w:t>, pro tento účel prověří plochy směrem k lesu Hučaj</w:t>
      </w:r>
    </w:p>
    <w:p w:rsidR="00821255" w:rsidRPr="0057264F" w:rsidRDefault="005F3C47" w:rsidP="00425346">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zabývat</w:t>
      </w:r>
      <w:r w:rsidR="00821255" w:rsidRPr="0057264F">
        <w:rPr>
          <w:rFonts w:ascii="Arial" w:hAnsi="Arial" w:cs="Arial"/>
        </w:rPr>
        <w:t xml:space="preserve"> </w:t>
      </w:r>
      <w:r w:rsidR="00627652">
        <w:rPr>
          <w:rFonts w:ascii="Arial" w:hAnsi="Arial" w:cs="Arial"/>
        </w:rPr>
        <w:t xml:space="preserve">se </w:t>
      </w:r>
      <w:r w:rsidR="00821255" w:rsidRPr="0057264F">
        <w:rPr>
          <w:rFonts w:ascii="Arial" w:hAnsi="Arial" w:cs="Arial"/>
        </w:rPr>
        <w:t>ploch</w:t>
      </w:r>
      <w:r w:rsidRPr="0057264F">
        <w:rPr>
          <w:rFonts w:ascii="Arial" w:hAnsi="Arial" w:cs="Arial"/>
        </w:rPr>
        <w:t>o</w:t>
      </w:r>
      <w:r w:rsidR="00821255" w:rsidRPr="0057264F">
        <w:rPr>
          <w:rFonts w:ascii="Arial" w:hAnsi="Arial" w:cs="Arial"/>
        </w:rPr>
        <w:t>u pro fotovoltaickou elektrárnu vymezenou v platném ÚPO Bělov</w:t>
      </w:r>
      <w:r w:rsidRPr="0057264F">
        <w:rPr>
          <w:rFonts w:ascii="Arial" w:hAnsi="Arial" w:cs="Arial"/>
        </w:rPr>
        <w:t>, prověř</w:t>
      </w:r>
      <w:r w:rsidR="00627652">
        <w:rPr>
          <w:rFonts w:ascii="Arial" w:hAnsi="Arial" w:cs="Arial"/>
        </w:rPr>
        <w:t>it</w:t>
      </w:r>
      <w:r w:rsidRPr="0057264F">
        <w:rPr>
          <w:rFonts w:ascii="Arial" w:hAnsi="Arial" w:cs="Arial"/>
        </w:rPr>
        <w:t xml:space="preserve"> možnosti jejího nového využití např. pro</w:t>
      </w:r>
      <w:r w:rsidR="00627652">
        <w:rPr>
          <w:rFonts w:ascii="Arial" w:hAnsi="Arial" w:cs="Arial"/>
        </w:rPr>
        <w:t xml:space="preserve"> volnočasové aktivity, přitom v</w:t>
      </w:r>
      <w:r w:rsidRPr="0057264F">
        <w:rPr>
          <w:rFonts w:ascii="Arial" w:hAnsi="Arial" w:cs="Arial"/>
        </w:rPr>
        <w:t>z</w:t>
      </w:r>
      <w:r w:rsidR="00627652">
        <w:rPr>
          <w:rFonts w:ascii="Arial" w:hAnsi="Arial" w:cs="Arial"/>
        </w:rPr>
        <w:t>ít</w:t>
      </w:r>
      <w:r w:rsidRPr="0057264F">
        <w:rPr>
          <w:rFonts w:ascii="Arial" w:hAnsi="Arial" w:cs="Arial"/>
        </w:rPr>
        <w:t xml:space="preserve"> do ú</w:t>
      </w:r>
      <w:r w:rsidR="00425346">
        <w:rPr>
          <w:rFonts w:ascii="Arial" w:hAnsi="Arial" w:cs="Arial"/>
        </w:rPr>
        <w:t>vahy návaznost na sousední obec</w:t>
      </w:r>
    </w:p>
    <w:p w:rsidR="00B11802" w:rsidRDefault="003A1BB2"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B11802">
        <w:rPr>
          <w:rFonts w:ascii="Arial" w:hAnsi="Arial" w:cs="Arial"/>
        </w:rPr>
        <w:t xml:space="preserve">vymezit plochy pro </w:t>
      </w:r>
      <w:r w:rsidR="00B11802" w:rsidRPr="00B11802">
        <w:rPr>
          <w:rFonts w:ascii="Arial" w:hAnsi="Arial" w:cs="Arial"/>
        </w:rPr>
        <w:t>sportovní a oddychové využití (</w:t>
      </w:r>
      <w:r w:rsidRPr="00B11802">
        <w:rPr>
          <w:rFonts w:ascii="Arial" w:hAnsi="Arial" w:cs="Arial"/>
        </w:rPr>
        <w:t xml:space="preserve">hřiště </w:t>
      </w:r>
      <w:r w:rsidR="00B11802" w:rsidRPr="00B11802">
        <w:rPr>
          <w:rFonts w:ascii="Arial" w:hAnsi="Arial" w:cs="Arial"/>
        </w:rPr>
        <w:t>–</w:t>
      </w:r>
      <w:r w:rsidRPr="00B11802">
        <w:rPr>
          <w:rFonts w:ascii="Arial" w:hAnsi="Arial" w:cs="Arial"/>
        </w:rPr>
        <w:t xml:space="preserve"> sportoviště</w:t>
      </w:r>
      <w:r w:rsidR="00B11802" w:rsidRPr="00B11802">
        <w:rPr>
          <w:rFonts w:ascii="Arial" w:hAnsi="Arial" w:cs="Arial"/>
        </w:rPr>
        <w:t xml:space="preserve">) </w:t>
      </w:r>
    </w:p>
    <w:p w:rsidR="00DF57A4" w:rsidRPr="00B11802" w:rsidRDefault="00627652"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B11802">
        <w:rPr>
          <w:rFonts w:ascii="Arial" w:hAnsi="Arial" w:cs="Arial"/>
        </w:rPr>
        <w:t>r</w:t>
      </w:r>
      <w:r w:rsidR="003A1BB2" w:rsidRPr="00B11802">
        <w:rPr>
          <w:rFonts w:ascii="Arial" w:hAnsi="Arial" w:cs="Arial"/>
        </w:rPr>
        <w:t>egulativy plochy, které zahrnou hřiště Pod Stráněmi, umožní stavbu zařízení pro sport</w:t>
      </w:r>
    </w:p>
    <w:p w:rsidR="00DF57A4" w:rsidRPr="0057264F" w:rsidRDefault="008859FA"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 xml:space="preserve">zajistit </w:t>
      </w:r>
      <w:r w:rsidR="00967010">
        <w:rPr>
          <w:rFonts w:ascii="Arial" w:hAnsi="Arial" w:cs="Arial"/>
        </w:rPr>
        <w:t xml:space="preserve">v územním plánu </w:t>
      </w:r>
      <w:r w:rsidRPr="0057264F">
        <w:rPr>
          <w:rFonts w:ascii="Arial" w:hAnsi="Arial" w:cs="Arial"/>
        </w:rPr>
        <w:t>předpoklad pro vybudování zázemí obce (sběrný dvůr, garáž pro techniku</w:t>
      </w:r>
      <w:r w:rsidR="003B6C27" w:rsidRPr="0057264F">
        <w:rPr>
          <w:rFonts w:ascii="Arial" w:hAnsi="Arial" w:cs="Arial"/>
        </w:rPr>
        <w:t>, hasičská zbrojnice</w:t>
      </w:r>
      <w:r w:rsidRPr="0057264F">
        <w:rPr>
          <w:rFonts w:ascii="Arial" w:hAnsi="Arial" w:cs="Arial"/>
        </w:rPr>
        <w:t>) v SV části a</w:t>
      </w:r>
      <w:r w:rsidR="00DF57A4" w:rsidRPr="0057264F">
        <w:rPr>
          <w:rFonts w:ascii="Arial" w:hAnsi="Arial" w:cs="Arial"/>
        </w:rPr>
        <w:t>reál</w:t>
      </w:r>
      <w:r w:rsidRPr="0057264F">
        <w:rPr>
          <w:rFonts w:ascii="Arial" w:hAnsi="Arial" w:cs="Arial"/>
        </w:rPr>
        <w:t>u</w:t>
      </w:r>
      <w:r w:rsidR="00DF57A4" w:rsidRPr="0057264F">
        <w:rPr>
          <w:rFonts w:ascii="Arial" w:hAnsi="Arial" w:cs="Arial"/>
        </w:rPr>
        <w:t xml:space="preserve"> bývalého zemědělského podniku</w:t>
      </w:r>
    </w:p>
    <w:p w:rsidR="00DF57A4" w:rsidRPr="0057264F" w:rsidRDefault="00627652"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u</w:t>
      </w:r>
      <w:r w:rsidR="00DF57A4" w:rsidRPr="0057264F">
        <w:rPr>
          <w:rFonts w:ascii="Arial" w:hAnsi="Arial" w:cs="Arial"/>
        </w:rPr>
        <w:t xml:space="preserve"> plánované plavební komory</w:t>
      </w:r>
      <w:r w:rsidR="008859FA" w:rsidRPr="0057264F">
        <w:rPr>
          <w:rFonts w:ascii="Arial" w:hAnsi="Arial" w:cs="Arial"/>
        </w:rPr>
        <w:t xml:space="preserve"> prověř</w:t>
      </w:r>
      <w:r>
        <w:rPr>
          <w:rFonts w:ascii="Arial" w:hAnsi="Arial" w:cs="Arial"/>
        </w:rPr>
        <w:t>it</w:t>
      </w:r>
      <w:r w:rsidR="008859FA" w:rsidRPr="0057264F">
        <w:rPr>
          <w:rFonts w:ascii="Arial" w:hAnsi="Arial" w:cs="Arial"/>
        </w:rPr>
        <w:t>, zda je zde možné umístit zázemí pro přístaviště (občerstvení, hygienické zařízení atp.)</w:t>
      </w:r>
    </w:p>
    <w:p w:rsidR="00DF57A4" w:rsidRPr="0057264F" w:rsidRDefault="00627652"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lastRenderedPageBreak/>
        <w:t xml:space="preserve">pokusit se </w:t>
      </w:r>
      <w:r w:rsidR="008859FA" w:rsidRPr="0057264F">
        <w:rPr>
          <w:rFonts w:ascii="Arial" w:hAnsi="Arial" w:cs="Arial"/>
        </w:rPr>
        <w:t>nalézt atraktivnější plochu pro obchod příp. služby, např. ve spodní části obce blízko zastávky, včetně parkování</w:t>
      </w:r>
    </w:p>
    <w:p w:rsidR="00DF57A4" w:rsidRPr="0057264F" w:rsidRDefault="000D06A5"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prověř</w:t>
      </w:r>
      <w:r w:rsidR="00627652">
        <w:rPr>
          <w:rFonts w:ascii="Arial" w:hAnsi="Arial" w:cs="Arial"/>
        </w:rPr>
        <w:t>it</w:t>
      </w:r>
      <w:r w:rsidRPr="0057264F">
        <w:rPr>
          <w:rFonts w:ascii="Arial" w:hAnsi="Arial" w:cs="Arial"/>
        </w:rPr>
        <w:t xml:space="preserve"> možnost výstavby RD v lokalitě </w:t>
      </w:r>
      <w:r w:rsidR="00DF57A4" w:rsidRPr="0057264F">
        <w:rPr>
          <w:rFonts w:ascii="Arial" w:hAnsi="Arial" w:cs="Arial"/>
        </w:rPr>
        <w:t xml:space="preserve">Horní Pole </w:t>
      </w:r>
      <w:r w:rsidRPr="0057264F">
        <w:rPr>
          <w:rFonts w:ascii="Arial" w:hAnsi="Arial" w:cs="Arial"/>
        </w:rPr>
        <w:t>(</w:t>
      </w:r>
      <w:r w:rsidR="00DF57A4" w:rsidRPr="0057264F">
        <w:rPr>
          <w:rFonts w:ascii="Arial" w:hAnsi="Arial" w:cs="Arial"/>
        </w:rPr>
        <w:t>II.</w:t>
      </w:r>
      <w:r w:rsidR="00425346">
        <w:rPr>
          <w:rFonts w:ascii="Arial" w:hAnsi="Arial" w:cs="Arial"/>
        </w:rPr>
        <w:t xml:space="preserve"> </w:t>
      </w:r>
      <w:r w:rsidR="00DF57A4" w:rsidRPr="0057264F">
        <w:rPr>
          <w:rFonts w:ascii="Arial" w:hAnsi="Arial" w:cs="Arial"/>
        </w:rPr>
        <w:t>etapa</w:t>
      </w:r>
      <w:r w:rsidRPr="0057264F">
        <w:rPr>
          <w:rFonts w:ascii="Arial" w:hAnsi="Arial" w:cs="Arial"/>
        </w:rPr>
        <w:t xml:space="preserve">) nad cestou, zachovat horizont </w:t>
      </w:r>
    </w:p>
    <w:p w:rsidR="00DF57A4" w:rsidRPr="0057264F" w:rsidRDefault="00B06FA1"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n</w:t>
      </w:r>
      <w:r w:rsidR="000D06A5" w:rsidRPr="0057264F">
        <w:rPr>
          <w:rFonts w:ascii="Arial" w:hAnsi="Arial" w:cs="Arial"/>
        </w:rPr>
        <w:t xml:space="preserve">ovou výstavbu směřovat přednostně do proluk (např. </w:t>
      </w:r>
      <w:r w:rsidR="00DF57A4" w:rsidRPr="0057264F">
        <w:rPr>
          <w:rFonts w:ascii="Arial" w:hAnsi="Arial" w:cs="Arial"/>
        </w:rPr>
        <w:t>Dědina</w:t>
      </w:r>
      <w:r w:rsidR="000D06A5" w:rsidRPr="0057264F">
        <w:rPr>
          <w:rFonts w:ascii="Arial" w:hAnsi="Arial" w:cs="Arial"/>
        </w:rPr>
        <w:t>,</w:t>
      </w:r>
      <w:r w:rsidR="00DF57A4" w:rsidRPr="0057264F">
        <w:rPr>
          <w:rFonts w:ascii="Arial" w:hAnsi="Arial" w:cs="Arial"/>
        </w:rPr>
        <w:t xml:space="preserve"> Kopánky</w:t>
      </w:r>
      <w:r w:rsidR="000D06A5" w:rsidRPr="0057264F">
        <w:rPr>
          <w:rFonts w:ascii="Arial" w:hAnsi="Arial" w:cs="Arial"/>
        </w:rPr>
        <w:t>, Dolní Podbělůvky)</w:t>
      </w:r>
    </w:p>
    <w:p w:rsidR="00DF57A4" w:rsidRPr="0057264F"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p</w:t>
      </w:r>
      <w:r w:rsidR="00DF57A4" w:rsidRPr="0057264F">
        <w:rPr>
          <w:rFonts w:ascii="Arial" w:hAnsi="Arial" w:cs="Arial"/>
        </w:rPr>
        <w:t>rověř</w:t>
      </w:r>
      <w:r w:rsidR="00627652">
        <w:rPr>
          <w:rFonts w:ascii="Arial" w:hAnsi="Arial" w:cs="Arial"/>
        </w:rPr>
        <w:t>it</w:t>
      </w:r>
      <w:r w:rsidR="00DF57A4" w:rsidRPr="0057264F">
        <w:rPr>
          <w:rFonts w:ascii="Arial" w:hAnsi="Arial" w:cs="Arial"/>
        </w:rPr>
        <w:t xml:space="preserve"> </w:t>
      </w:r>
      <w:r w:rsidR="000D06A5" w:rsidRPr="0057264F">
        <w:rPr>
          <w:rFonts w:ascii="Arial" w:hAnsi="Arial" w:cs="Arial"/>
        </w:rPr>
        <w:t>nutnosti asanace domu vymezené</w:t>
      </w:r>
      <w:r w:rsidR="007B0228">
        <w:rPr>
          <w:rFonts w:ascii="Arial" w:hAnsi="Arial" w:cs="Arial"/>
        </w:rPr>
        <w:t>ho</w:t>
      </w:r>
      <w:r w:rsidR="000D06A5" w:rsidRPr="0057264F">
        <w:rPr>
          <w:rFonts w:ascii="Arial" w:hAnsi="Arial" w:cs="Arial"/>
        </w:rPr>
        <w:t xml:space="preserve"> v pla</w:t>
      </w:r>
      <w:r w:rsidR="007B0228">
        <w:rPr>
          <w:rFonts w:ascii="Arial" w:hAnsi="Arial" w:cs="Arial"/>
        </w:rPr>
        <w:t>t</w:t>
      </w:r>
      <w:r w:rsidR="000D06A5" w:rsidRPr="0057264F">
        <w:rPr>
          <w:rFonts w:ascii="Arial" w:hAnsi="Arial" w:cs="Arial"/>
        </w:rPr>
        <w:t xml:space="preserve">ném ÚPO </w:t>
      </w:r>
      <w:r w:rsidR="00521CF2">
        <w:rPr>
          <w:rFonts w:ascii="Arial" w:hAnsi="Arial" w:cs="Arial"/>
        </w:rPr>
        <w:t>Bělov</w:t>
      </w:r>
    </w:p>
    <w:p w:rsidR="00580623" w:rsidRPr="0057264F" w:rsidRDefault="0058062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navrhn</w:t>
      </w:r>
      <w:r w:rsidR="00627652">
        <w:rPr>
          <w:rFonts w:ascii="Arial" w:hAnsi="Arial" w:cs="Arial"/>
        </w:rPr>
        <w:t>out</w:t>
      </w:r>
      <w:r w:rsidRPr="0057264F">
        <w:rPr>
          <w:rFonts w:ascii="Arial" w:hAnsi="Arial" w:cs="Arial"/>
        </w:rPr>
        <w:t xml:space="preserve"> ochranu před extravilánovými vodami v místní části Kukla</w:t>
      </w:r>
    </w:p>
    <w:p w:rsidR="00580623" w:rsidRPr="0057264F" w:rsidRDefault="00580623"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sidRPr="0057264F">
        <w:rPr>
          <w:rFonts w:ascii="Arial" w:hAnsi="Arial" w:cs="Arial"/>
        </w:rPr>
        <w:t>prověř</w:t>
      </w:r>
      <w:r w:rsidR="00627652">
        <w:rPr>
          <w:rFonts w:ascii="Arial" w:hAnsi="Arial" w:cs="Arial"/>
        </w:rPr>
        <w:t>it</w:t>
      </w:r>
      <w:r w:rsidRPr="0057264F">
        <w:rPr>
          <w:rFonts w:ascii="Arial" w:hAnsi="Arial" w:cs="Arial"/>
        </w:rPr>
        <w:t xml:space="preserve"> možnost úpravy trasy biokoridoru tak, aby nekolidovala s přístupem k RD </w:t>
      </w:r>
      <w:r w:rsidR="00425346">
        <w:rPr>
          <w:rFonts w:ascii="Arial" w:hAnsi="Arial" w:cs="Arial"/>
        </w:rPr>
        <w:t>č</w:t>
      </w:r>
      <w:r w:rsidRPr="0057264F">
        <w:rPr>
          <w:rFonts w:ascii="Arial" w:hAnsi="Arial" w:cs="Arial"/>
        </w:rPr>
        <w:t xml:space="preserve">p. </w:t>
      </w:r>
      <w:r w:rsidR="00425346">
        <w:rPr>
          <w:rFonts w:ascii="Arial" w:hAnsi="Arial" w:cs="Arial"/>
        </w:rPr>
        <w:t>96</w:t>
      </w:r>
    </w:p>
    <w:p w:rsidR="00DF57A4" w:rsidRPr="0057264F"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p</w:t>
      </w:r>
      <w:r w:rsidR="003B6C27" w:rsidRPr="0057264F">
        <w:rPr>
          <w:rFonts w:ascii="Arial" w:hAnsi="Arial" w:cs="Arial"/>
        </w:rPr>
        <w:t>rověřit možnost přemístění h</w:t>
      </w:r>
      <w:r w:rsidR="00DF57A4" w:rsidRPr="0057264F">
        <w:rPr>
          <w:rFonts w:ascii="Arial" w:hAnsi="Arial" w:cs="Arial"/>
        </w:rPr>
        <w:t>asičská zbrojnice</w:t>
      </w:r>
      <w:r w:rsidR="00967010">
        <w:rPr>
          <w:rFonts w:ascii="Arial" w:hAnsi="Arial" w:cs="Arial"/>
        </w:rPr>
        <w:t>, objekt</w:t>
      </w:r>
      <w:r w:rsidR="003B6C27" w:rsidRPr="0057264F">
        <w:rPr>
          <w:rFonts w:ascii="Arial" w:hAnsi="Arial" w:cs="Arial"/>
        </w:rPr>
        <w:t xml:space="preserve"> </w:t>
      </w:r>
      <w:r w:rsidR="00967010">
        <w:rPr>
          <w:rFonts w:ascii="Arial" w:hAnsi="Arial" w:cs="Arial"/>
        </w:rPr>
        <w:t xml:space="preserve">nově </w:t>
      </w:r>
      <w:r w:rsidR="003B6C27" w:rsidRPr="0057264F">
        <w:rPr>
          <w:rFonts w:ascii="Arial" w:hAnsi="Arial" w:cs="Arial"/>
        </w:rPr>
        <w:t xml:space="preserve">vymezit pro volnočasové aktivity </w:t>
      </w:r>
    </w:p>
    <w:p w:rsidR="00DF57A4" w:rsidRPr="0057264F"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p</w:t>
      </w:r>
      <w:r w:rsidR="00967010">
        <w:rPr>
          <w:rFonts w:ascii="Arial" w:hAnsi="Arial" w:cs="Arial"/>
        </w:rPr>
        <w:t>okusit se r</w:t>
      </w:r>
      <w:r w:rsidR="003B6C27" w:rsidRPr="0057264F">
        <w:rPr>
          <w:rFonts w:ascii="Arial" w:hAnsi="Arial" w:cs="Arial"/>
        </w:rPr>
        <w:t>egulativy pro plochu s obecním úřadem uzpůsobit tak, aby zde byla možné i bydlení (ubytování) a obchod</w:t>
      </w:r>
      <w:r>
        <w:rPr>
          <w:rFonts w:ascii="Arial" w:hAnsi="Arial" w:cs="Arial"/>
        </w:rPr>
        <w:t>, služby</w:t>
      </w:r>
      <w:r w:rsidR="003B6C27" w:rsidRPr="0057264F">
        <w:rPr>
          <w:rFonts w:ascii="Arial" w:hAnsi="Arial" w:cs="Arial"/>
        </w:rPr>
        <w:t xml:space="preserve"> </w:t>
      </w:r>
    </w:p>
    <w:p w:rsidR="003B6C27" w:rsidRPr="0057264F"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n</w:t>
      </w:r>
      <w:r w:rsidR="003B6C27" w:rsidRPr="0057264F">
        <w:rPr>
          <w:rFonts w:ascii="Arial" w:hAnsi="Arial" w:cs="Arial"/>
        </w:rPr>
        <w:t>avrhnout plochu pro zastávku hromadné dopravy pod novou lokalit</w:t>
      </w:r>
      <w:r>
        <w:rPr>
          <w:rFonts w:ascii="Arial" w:hAnsi="Arial" w:cs="Arial"/>
        </w:rPr>
        <w:t>ou bydlení, případně u modelářů</w:t>
      </w:r>
    </w:p>
    <w:p w:rsidR="00DF57A4"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n</w:t>
      </w:r>
      <w:r w:rsidR="003B6C27" w:rsidRPr="0057264F">
        <w:rPr>
          <w:rFonts w:ascii="Arial" w:hAnsi="Arial" w:cs="Arial"/>
        </w:rPr>
        <w:t>ávrh řešení o</w:t>
      </w:r>
      <w:r w:rsidR="00DF57A4" w:rsidRPr="0057264F">
        <w:rPr>
          <w:rFonts w:ascii="Arial" w:hAnsi="Arial" w:cs="Arial"/>
        </w:rPr>
        <w:t>dkanalizování a ČOV</w:t>
      </w:r>
      <w:r w:rsidR="003B6C27" w:rsidRPr="0057264F">
        <w:rPr>
          <w:rFonts w:ascii="Arial" w:hAnsi="Arial" w:cs="Arial"/>
        </w:rPr>
        <w:t xml:space="preserve"> </w:t>
      </w:r>
      <w:r w:rsidR="00627652">
        <w:rPr>
          <w:rFonts w:ascii="Arial" w:hAnsi="Arial" w:cs="Arial"/>
        </w:rPr>
        <w:t>řešit</w:t>
      </w:r>
      <w:r w:rsidR="003B6C27" w:rsidRPr="0057264F">
        <w:rPr>
          <w:rFonts w:ascii="Arial" w:hAnsi="Arial" w:cs="Arial"/>
        </w:rPr>
        <w:t xml:space="preserve"> v návaznosti na ÚP Žlutava</w:t>
      </w:r>
    </w:p>
    <w:p w:rsidR="00D84F80" w:rsidRPr="00742E69" w:rsidRDefault="00425346" w:rsidP="00224D51">
      <w:pPr>
        <w:widowControl w:val="0"/>
        <w:numPr>
          <w:ilvl w:val="1"/>
          <w:numId w:val="4"/>
        </w:numPr>
        <w:tabs>
          <w:tab w:val="clear" w:pos="502"/>
        </w:tabs>
        <w:autoSpaceDE w:val="0"/>
        <w:autoSpaceDN w:val="0"/>
        <w:adjustRightInd w:val="0"/>
        <w:spacing w:line="280" w:lineRule="auto"/>
        <w:ind w:left="709" w:hanging="283"/>
        <w:jc w:val="both"/>
        <w:rPr>
          <w:rFonts w:ascii="Arial" w:hAnsi="Arial" w:cs="Arial"/>
        </w:rPr>
      </w:pPr>
      <w:r>
        <w:rPr>
          <w:rFonts w:ascii="Arial" w:hAnsi="Arial" w:cs="Arial"/>
        </w:rPr>
        <w:t>p</w:t>
      </w:r>
      <w:r w:rsidR="00D84F80">
        <w:rPr>
          <w:rFonts w:ascii="Arial" w:hAnsi="Arial" w:cs="Arial"/>
        </w:rPr>
        <w:t xml:space="preserve">rověřit možnost rozšíření plochy pro bydlení v souladu s pořizovanou územní studií </w:t>
      </w:r>
      <w:r w:rsidR="00D84F80" w:rsidRPr="00D84F80">
        <w:rPr>
          <w:rFonts w:ascii="Arial" w:hAnsi="Arial" w:cs="Arial"/>
        </w:rPr>
        <w:t>B</w:t>
      </w:r>
      <w:r w:rsidR="00D84F80">
        <w:rPr>
          <w:rFonts w:ascii="Arial" w:hAnsi="Arial" w:cs="Arial"/>
        </w:rPr>
        <w:t>ělov</w:t>
      </w:r>
      <w:r w:rsidR="00D84F80" w:rsidRPr="00D84F80">
        <w:rPr>
          <w:rFonts w:ascii="Arial" w:hAnsi="Arial" w:cs="Arial"/>
        </w:rPr>
        <w:t xml:space="preserve">, </w:t>
      </w:r>
      <w:r w:rsidR="00D84F80">
        <w:rPr>
          <w:rFonts w:ascii="Arial" w:hAnsi="Arial" w:cs="Arial"/>
        </w:rPr>
        <w:t>lokalita</w:t>
      </w:r>
      <w:r w:rsidR="00D84F80" w:rsidRPr="00D84F80">
        <w:rPr>
          <w:rFonts w:ascii="Arial" w:hAnsi="Arial" w:cs="Arial"/>
        </w:rPr>
        <w:t xml:space="preserve"> „K</w:t>
      </w:r>
      <w:r w:rsidR="00D84F80">
        <w:rPr>
          <w:rFonts w:ascii="Arial" w:hAnsi="Arial" w:cs="Arial"/>
        </w:rPr>
        <w:t>opce</w:t>
      </w:r>
      <w:r w:rsidR="00D84F80" w:rsidRPr="00D84F80">
        <w:rPr>
          <w:rFonts w:ascii="Arial" w:hAnsi="Arial" w:cs="Arial"/>
        </w:rPr>
        <w:t>“</w:t>
      </w:r>
    </w:p>
    <w:p w:rsidR="00407E59" w:rsidRPr="00752321" w:rsidRDefault="00407E59" w:rsidP="00720A8B">
      <w:pPr>
        <w:pStyle w:val="Zkladntext"/>
        <w:rPr>
          <w:rFonts w:ascii="Arial" w:hAnsi="Arial" w:cs="Arial"/>
          <w:b/>
          <w:color w:val="548DD4"/>
        </w:rPr>
      </w:pPr>
    </w:p>
    <w:p w:rsidR="00407E59" w:rsidRDefault="00407E59" w:rsidP="00E57C8D">
      <w:pPr>
        <w:numPr>
          <w:ilvl w:val="0"/>
          <w:numId w:val="42"/>
        </w:numPr>
        <w:tabs>
          <w:tab w:val="left" w:pos="0"/>
          <w:tab w:val="left" w:pos="420"/>
        </w:tabs>
        <w:ind w:left="0" w:right="-108" w:firstLine="0"/>
        <w:jc w:val="both"/>
        <w:rPr>
          <w:rFonts w:ascii="Arial" w:hAnsi="Arial" w:cs="Arial"/>
        </w:rPr>
      </w:pPr>
      <w:r w:rsidRPr="00752321">
        <w:rPr>
          <w:rFonts w:ascii="Arial" w:hAnsi="Arial" w:cs="Arial"/>
        </w:rPr>
        <w:t>Požadavky vyplývající z projednání s dotčenými orgány</w:t>
      </w:r>
    </w:p>
    <w:p w:rsidR="007B0228" w:rsidRPr="00752321" w:rsidRDefault="007B0228" w:rsidP="007B0228">
      <w:pPr>
        <w:tabs>
          <w:tab w:val="left" w:pos="0"/>
          <w:tab w:val="left" w:pos="420"/>
        </w:tabs>
        <w:ind w:right="-108"/>
        <w:jc w:val="both"/>
        <w:rPr>
          <w:rFonts w:ascii="Arial" w:hAnsi="Arial" w:cs="Arial"/>
        </w:rPr>
      </w:pPr>
    </w:p>
    <w:p w:rsidR="00407E59" w:rsidRDefault="00040FF6" w:rsidP="00425346">
      <w:pPr>
        <w:pStyle w:val="Zkladntext"/>
        <w:spacing w:after="0"/>
        <w:rPr>
          <w:rFonts w:ascii="Arial" w:hAnsi="Arial" w:cs="Arial"/>
          <w:i/>
        </w:rPr>
      </w:pPr>
      <w:r w:rsidRPr="00752321">
        <w:rPr>
          <w:rFonts w:ascii="Arial" w:hAnsi="Arial" w:cs="Arial"/>
          <w:i/>
        </w:rPr>
        <w:t>Bude doplněno po projednání návrhu zadání</w:t>
      </w:r>
    </w:p>
    <w:p w:rsidR="00425346" w:rsidRDefault="00425346" w:rsidP="00425346">
      <w:pPr>
        <w:pStyle w:val="Zkladntext"/>
        <w:spacing w:after="0"/>
        <w:rPr>
          <w:rFonts w:ascii="Arial" w:hAnsi="Arial" w:cs="Arial"/>
          <w:i/>
        </w:rPr>
      </w:pPr>
    </w:p>
    <w:p w:rsidR="00407E59" w:rsidRDefault="00407E59" w:rsidP="00E57C8D">
      <w:pPr>
        <w:numPr>
          <w:ilvl w:val="0"/>
          <w:numId w:val="42"/>
        </w:numPr>
        <w:tabs>
          <w:tab w:val="left" w:pos="0"/>
          <w:tab w:val="left" w:pos="420"/>
        </w:tabs>
        <w:ind w:left="0" w:right="-108" w:firstLine="0"/>
        <w:jc w:val="both"/>
        <w:rPr>
          <w:rFonts w:ascii="Arial" w:hAnsi="Arial" w:cs="Arial"/>
        </w:rPr>
      </w:pPr>
      <w:r w:rsidRPr="00752321">
        <w:rPr>
          <w:rFonts w:ascii="Arial" w:hAnsi="Arial" w:cs="Arial"/>
        </w:rPr>
        <w:t>Požadavky vyplývající z projednání s</w:t>
      </w:r>
      <w:r w:rsidR="007B0228">
        <w:rPr>
          <w:rFonts w:ascii="Arial" w:hAnsi="Arial" w:cs="Arial"/>
        </w:rPr>
        <w:t> </w:t>
      </w:r>
      <w:r w:rsidRPr="00752321">
        <w:rPr>
          <w:rFonts w:ascii="Arial" w:hAnsi="Arial" w:cs="Arial"/>
        </w:rPr>
        <w:t>veřejností</w:t>
      </w:r>
    </w:p>
    <w:p w:rsidR="007B0228" w:rsidRPr="00752321" w:rsidRDefault="007B0228" w:rsidP="007B0228">
      <w:pPr>
        <w:tabs>
          <w:tab w:val="left" w:pos="0"/>
          <w:tab w:val="left" w:pos="420"/>
        </w:tabs>
        <w:ind w:right="-108"/>
        <w:jc w:val="both"/>
        <w:rPr>
          <w:rFonts w:ascii="Arial" w:hAnsi="Arial" w:cs="Arial"/>
        </w:rPr>
      </w:pPr>
    </w:p>
    <w:p w:rsidR="006C3122" w:rsidRPr="00752321" w:rsidRDefault="0032541A" w:rsidP="00407E59">
      <w:pPr>
        <w:pStyle w:val="Zkladntext"/>
        <w:rPr>
          <w:rFonts w:ascii="Arial" w:hAnsi="Arial" w:cs="Arial"/>
        </w:rPr>
      </w:pPr>
      <w:r w:rsidRPr="00752321">
        <w:rPr>
          <w:rFonts w:ascii="Arial" w:hAnsi="Arial" w:cs="Arial"/>
        </w:rPr>
        <w:t>Projektant prověří požadavky vzešlé z projednání s veřejností, v odůvodnění řádně popíše, jak bylo požadavku vyhověno nebo proč požadavku vyhověno nebylo.</w:t>
      </w:r>
    </w:p>
    <w:p w:rsidR="0032541A" w:rsidRPr="00752321" w:rsidRDefault="0032541A" w:rsidP="000B4389">
      <w:pPr>
        <w:pStyle w:val="Zkladntext"/>
        <w:jc w:val="both"/>
        <w:rPr>
          <w:rFonts w:ascii="Arial" w:hAnsi="Arial" w:cs="Arial"/>
        </w:rPr>
      </w:pPr>
      <w:r w:rsidRPr="00752321">
        <w:rPr>
          <w:rFonts w:ascii="Arial" w:hAnsi="Arial" w:cs="Arial"/>
        </w:rPr>
        <w:t>Jedná se o:</w:t>
      </w:r>
    </w:p>
    <w:p w:rsidR="00040FF6" w:rsidRPr="00752321" w:rsidRDefault="00040FF6" w:rsidP="00425346">
      <w:pPr>
        <w:pStyle w:val="Zkladntext"/>
        <w:spacing w:after="0"/>
        <w:rPr>
          <w:rFonts w:ascii="Arial" w:hAnsi="Arial" w:cs="Arial"/>
          <w:i/>
        </w:rPr>
      </w:pPr>
      <w:r w:rsidRPr="00752321">
        <w:rPr>
          <w:rFonts w:ascii="Arial" w:hAnsi="Arial" w:cs="Arial"/>
          <w:i/>
        </w:rPr>
        <w:t>Bude doplněno po projednání návrhu zadání</w:t>
      </w:r>
    </w:p>
    <w:p w:rsidR="002C7783" w:rsidRPr="00EC63DB" w:rsidRDefault="002C7783" w:rsidP="002C7783">
      <w:pPr>
        <w:ind w:left="851"/>
        <w:jc w:val="both"/>
        <w:rPr>
          <w:rFonts w:ascii="Arial" w:hAnsi="Arial" w:cs="Arial"/>
          <w:szCs w:val="18"/>
        </w:rPr>
      </w:pPr>
    </w:p>
    <w:p w:rsidR="001C06A0" w:rsidRPr="00EC63DB" w:rsidRDefault="001C06A0" w:rsidP="006B1458">
      <w:pPr>
        <w:pStyle w:val="normaltext"/>
        <w:spacing w:line="240" w:lineRule="auto"/>
        <w:rPr>
          <w:rFonts w:ascii="Arial" w:hAnsi="Arial" w:cs="Arial"/>
          <w:b/>
          <w:bCs/>
        </w:rPr>
      </w:pPr>
    </w:p>
    <w:p w:rsidR="001C06A0" w:rsidRPr="00EC63DB" w:rsidRDefault="001C06A0" w:rsidP="004C7F1C">
      <w:pPr>
        <w:pStyle w:val="Nadpis1"/>
      </w:pPr>
      <w:bookmarkStart w:id="9" w:name="_Toc403126387"/>
      <w:r w:rsidRPr="00EC63DB">
        <w:t>B.</w:t>
      </w:r>
      <w:r w:rsidRPr="00EC63DB">
        <w:tab/>
        <w:t xml:space="preserve">POŽADAVKY NA </w:t>
      </w:r>
      <w:r w:rsidR="00720A8B" w:rsidRPr="00EC63DB">
        <w:t>VYMEZENÍ PLOC</w:t>
      </w:r>
      <w:r w:rsidR="006C5220" w:rsidRPr="00EC63DB">
        <w:t>H</w:t>
      </w:r>
      <w:r w:rsidR="00720A8B" w:rsidRPr="00EC63DB">
        <w:t xml:space="preserve"> A KORIDORŮ ÚZEMNÍCH REZERV A NA STANOVENÍ JEJICH VYUŽITÍ, KTERÉ BUDE NUTNO PROVĚŘIT</w:t>
      </w:r>
      <w:bookmarkEnd w:id="9"/>
    </w:p>
    <w:p w:rsidR="001C06A0" w:rsidRPr="00EC63DB" w:rsidRDefault="001C06A0" w:rsidP="00F65156">
      <w:pPr>
        <w:pStyle w:val="Zkladntext"/>
        <w:rPr>
          <w:rFonts w:ascii="Arial" w:hAnsi="Arial" w:cs="Arial"/>
        </w:rPr>
      </w:pPr>
    </w:p>
    <w:p w:rsidR="004B0B53" w:rsidRPr="00EC63DB" w:rsidRDefault="005D2D56" w:rsidP="004B0B53">
      <w:pPr>
        <w:pStyle w:val="odrky"/>
        <w:widowControl w:val="0"/>
        <w:numPr>
          <w:ilvl w:val="0"/>
          <w:numId w:val="0"/>
        </w:numPr>
        <w:tabs>
          <w:tab w:val="clear" w:pos="360"/>
          <w:tab w:val="left" w:pos="426"/>
          <w:tab w:val="left" w:pos="851"/>
          <w:tab w:val="left" w:pos="1134"/>
        </w:tabs>
        <w:autoSpaceDE w:val="0"/>
        <w:autoSpaceDN w:val="0"/>
        <w:adjustRightInd w:val="0"/>
        <w:spacing w:line="280" w:lineRule="auto"/>
        <w:rPr>
          <w:rFonts w:ascii="Arial" w:hAnsi="Arial" w:cs="Arial"/>
          <w:color w:val="auto"/>
          <w:sz w:val="20"/>
          <w:szCs w:val="20"/>
        </w:rPr>
      </w:pPr>
      <w:r w:rsidRPr="00EC63DB">
        <w:rPr>
          <w:rFonts w:ascii="Arial" w:hAnsi="Arial" w:cs="Arial"/>
          <w:color w:val="auto"/>
          <w:sz w:val="20"/>
          <w:szCs w:val="20"/>
        </w:rPr>
        <w:t xml:space="preserve">Návrh bude respektovat požadavek na vymezení </w:t>
      </w:r>
      <w:r w:rsidR="004B0B53" w:rsidRPr="00EC63DB">
        <w:rPr>
          <w:rFonts w:ascii="Arial" w:hAnsi="Arial" w:cs="Arial"/>
          <w:color w:val="auto"/>
          <w:sz w:val="20"/>
          <w:szCs w:val="20"/>
        </w:rPr>
        <w:t xml:space="preserve">územní rezervy dle UV č. 49/2011 Sb. k prověření potřebnosti průplavního spojení Dunaj-Odra-Labe. </w:t>
      </w:r>
    </w:p>
    <w:p w:rsidR="00EC63DB" w:rsidRPr="00EC63DB" w:rsidRDefault="00EC63DB" w:rsidP="008A3F01">
      <w:pPr>
        <w:pStyle w:val="normaltext"/>
        <w:spacing w:line="240" w:lineRule="auto"/>
        <w:ind w:left="0"/>
        <w:rPr>
          <w:rFonts w:ascii="Arial" w:hAnsi="Arial" w:cs="Arial"/>
        </w:rPr>
      </w:pPr>
    </w:p>
    <w:p w:rsidR="001C06A0" w:rsidRPr="004B0B53" w:rsidRDefault="008A3F01" w:rsidP="008A3F01">
      <w:pPr>
        <w:pStyle w:val="normaltext"/>
        <w:spacing w:line="240" w:lineRule="auto"/>
        <w:ind w:left="0"/>
        <w:rPr>
          <w:rFonts w:ascii="Arial" w:hAnsi="Arial" w:cs="Arial"/>
        </w:rPr>
      </w:pPr>
      <w:r w:rsidRPr="00EC63DB">
        <w:rPr>
          <w:rFonts w:ascii="Arial" w:hAnsi="Arial" w:cs="Arial"/>
        </w:rPr>
        <w:t xml:space="preserve">Požadavek na vymezení </w:t>
      </w:r>
      <w:r w:rsidR="004B0B53" w:rsidRPr="00EC63DB">
        <w:rPr>
          <w:rFonts w:ascii="Arial" w:hAnsi="Arial" w:cs="Arial"/>
        </w:rPr>
        <w:t>dalších územních rezerv se nepředpokládá</w:t>
      </w:r>
      <w:r w:rsidR="00EC63DB">
        <w:rPr>
          <w:rFonts w:ascii="Arial" w:hAnsi="Arial" w:cs="Arial"/>
        </w:rPr>
        <w:t xml:space="preserve">, </w:t>
      </w:r>
      <w:r w:rsidRPr="004B0B53">
        <w:rPr>
          <w:rFonts w:ascii="Arial" w:hAnsi="Arial" w:cs="Arial"/>
        </w:rPr>
        <w:t>případný požadavek bude navržen projektantem při vypracování návrhu územního plánu.</w:t>
      </w:r>
    </w:p>
    <w:p w:rsidR="004C55D9" w:rsidRPr="004B0B53" w:rsidRDefault="004C55D9">
      <w:pPr>
        <w:ind w:left="851"/>
        <w:jc w:val="both"/>
        <w:rPr>
          <w:rFonts w:ascii="Arial" w:hAnsi="Arial" w:cs="Arial"/>
        </w:rPr>
      </w:pPr>
    </w:p>
    <w:p w:rsidR="001C06A0" w:rsidRPr="00752321" w:rsidRDefault="001C06A0">
      <w:pPr>
        <w:ind w:left="851"/>
        <w:jc w:val="both"/>
        <w:rPr>
          <w:rFonts w:ascii="Arial" w:hAnsi="Arial" w:cs="Arial"/>
          <w:color w:val="548DD4"/>
        </w:rPr>
      </w:pPr>
    </w:p>
    <w:p w:rsidR="001C06A0" w:rsidRPr="003E06FF" w:rsidRDefault="001C06A0" w:rsidP="004C7F1C">
      <w:pPr>
        <w:pStyle w:val="Nadpis1"/>
      </w:pPr>
      <w:bookmarkStart w:id="10" w:name="_Toc403126388"/>
      <w:r w:rsidRPr="003E06FF">
        <w:t>C.</w:t>
      </w:r>
      <w:r w:rsidRPr="003E06FF">
        <w:tab/>
        <w:t xml:space="preserve">POŽADAVKY NA </w:t>
      </w:r>
      <w:r w:rsidR="006C5220" w:rsidRPr="003E06FF">
        <w:t>PROVĚŘENÍ VYMEZENÍ VEŘEJNĚ PROSPĚŠNÝCH STAVEB, VEŘEJNĚ PROSPĚŠNÝCH O</w:t>
      </w:r>
      <w:r w:rsidR="00C7393A" w:rsidRPr="003E06FF">
        <w:t>PA</w:t>
      </w:r>
      <w:r w:rsidR="006C5220" w:rsidRPr="003E06FF">
        <w:t>TŘENÍ A ASANACÍ, PRO KTERÉ BUDE MOŽNÉ UPLATNIT VYVLASTNĚNÍ NEBO PŘEDKUPNÍ PRÁVO</w:t>
      </w:r>
      <w:bookmarkEnd w:id="10"/>
    </w:p>
    <w:p w:rsidR="001C06A0" w:rsidRPr="003E06FF" w:rsidRDefault="001C06A0" w:rsidP="00015256">
      <w:pPr>
        <w:pStyle w:val="Zkladntext"/>
        <w:rPr>
          <w:rFonts w:ascii="Arial" w:hAnsi="Arial" w:cs="Arial"/>
        </w:rPr>
      </w:pPr>
    </w:p>
    <w:p w:rsidR="00C7393A" w:rsidRPr="00415C8F" w:rsidRDefault="003E06FF" w:rsidP="00C7393A">
      <w:pPr>
        <w:jc w:val="both"/>
        <w:rPr>
          <w:rFonts w:ascii="Arial" w:hAnsi="Arial" w:cs="Arial"/>
        </w:rPr>
      </w:pPr>
      <w:r w:rsidRPr="003E06FF">
        <w:rPr>
          <w:rFonts w:ascii="Arial" w:hAnsi="Arial" w:cs="Arial"/>
        </w:rPr>
        <w:t xml:space="preserve">V řešení územního plánu budou zpřesněna veřejně prospěšná opatření vymezená v Zásadách územního rozvoje Zlínského kraje. </w:t>
      </w:r>
      <w:r w:rsidR="00C7393A" w:rsidRPr="003E06FF">
        <w:rPr>
          <w:rFonts w:ascii="Arial" w:hAnsi="Arial" w:cs="Arial"/>
        </w:rPr>
        <w:t xml:space="preserve">Pokud to bude vyplývat z řešení, budou v ÚP navrženy plochy pro veřejně </w:t>
      </w:r>
      <w:r w:rsidR="00C7393A" w:rsidRPr="00415C8F">
        <w:rPr>
          <w:rFonts w:ascii="Arial" w:hAnsi="Arial" w:cs="Arial"/>
        </w:rPr>
        <w:t xml:space="preserve">prospěšné stavby, veřejně prospěšná opatření a asanace. Návrh </w:t>
      </w:r>
      <w:r w:rsidRPr="00415C8F">
        <w:rPr>
          <w:rFonts w:ascii="Arial" w:hAnsi="Arial" w:cs="Arial"/>
        </w:rPr>
        <w:t xml:space="preserve">vymezení </w:t>
      </w:r>
      <w:r w:rsidR="00C7393A" w:rsidRPr="00415C8F">
        <w:rPr>
          <w:rFonts w:ascii="Arial" w:hAnsi="Arial" w:cs="Arial"/>
        </w:rPr>
        <w:t xml:space="preserve">projektant projedná s pořizovatelem a s určeným zastupitelem v rámci výrobního výboru.  </w:t>
      </w:r>
    </w:p>
    <w:p w:rsidR="001C06A0" w:rsidRDefault="001C06A0" w:rsidP="009650BE">
      <w:pPr>
        <w:pStyle w:val="normaltext"/>
        <w:spacing w:line="240" w:lineRule="auto"/>
        <w:ind w:left="851" w:hanging="851"/>
        <w:rPr>
          <w:rFonts w:ascii="Arial" w:hAnsi="Arial" w:cs="Arial"/>
          <w:b/>
        </w:rPr>
      </w:pPr>
    </w:p>
    <w:p w:rsidR="003437AF" w:rsidRPr="00415C8F" w:rsidRDefault="003437AF" w:rsidP="009650BE">
      <w:pPr>
        <w:pStyle w:val="normaltext"/>
        <w:spacing w:line="240" w:lineRule="auto"/>
        <w:ind w:left="851" w:hanging="851"/>
        <w:rPr>
          <w:rFonts w:ascii="Arial" w:hAnsi="Arial" w:cs="Arial"/>
          <w:b/>
        </w:rPr>
      </w:pPr>
    </w:p>
    <w:p w:rsidR="001C06A0" w:rsidRPr="00415C8F" w:rsidRDefault="001C06A0" w:rsidP="004C7F1C">
      <w:pPr>
        <w:pStyle w:val="Nadpis1"/>
      </w:pPr>
      <w:bookmarkStart w:id="11" w:name="_Toc403126389"/>
      <w:r w:rsidRPr="00415C8F">
        <w:t>D.</w:t>
      </w:r>
      <w:r w:rsidRPr="00415C8F">
        <w:tab/>
        <w:t xml:space="preserve">POŽADAVKY NA </w:t>
      </w:r>
      <w:r w:rsidR="00FC4002" w:rsidRPr="00415C8F">
        <w:t>PROVĚŘENÍ VYMEZENÍ PLOCH A KORIDORŮ, VE KTERÝCH BUDE ROZHODOVÁNÍ O ZMĚNÁCH V ÚZEMÍ PODMÍNĚNO VYDÁNÍM REGULAČNÍHO PLÁNU, ZPRACOVÁNÍM ÚZEMNÍ</w:t>
      </w:r>
      <w:r w:rsidR="00C7393A" w:rsidRPr="00415C8F">
        <w:t xml:space="preserve"> S</w:t>
      </w:r>
      <w:r w:rsidR="00FC4002" w:rsidRPr="00415C8F">
        <w:t>TUDIE NEBO UZAVŘENÍM DOHODY O PARCELACI</w:t>
      </w:r>
      <w:bookmarkEnd w:id="11"/>
    </w:p>
    <w:p w:rsidR="001C06A0" w:rsidRPr="00415C8F" w:rsidRDefault="001C06A0" w:rsidP="00F65156">
      <w:pPr>
        <w:pStyle w:val="Zkladntext"/>
        <w:rPr>
          <w:rFonts w:ascii="Arial" w:hAnsi="Arial" w:cs="Arial"/>
        </w:rPr>
      </w:pPr>
    </w:p>
    <w:p w:rsidR="00C7393A" w:rsidRPr="00415C8F" w:rsidRDefault="00CA285A" w:rsidP="005F1173">
      <w:pPr>
        <w:pStyle w:val="Zkladntext"/>
        <w:spacing w:after="0"/>
        <w:jc w:val="both"/>
        <w:rPr>
          <w:rFonts w:ascii="Arial" w:hAnsi="Arial" w:cs="Arial"/>
        </w:rPr>
      </w:pPr>
      <w:r w:rsidRPr="00415C8F">
        <w:rPr>
          <w:rFonts w:ascii="Arial" w:hAnsi="Arial" w:cs="Arial"/>
        </w:rPr>
        <w:t xml:space="preserve">Na základě navrženého řešení územního plánu projektant </w:t>
      </w:r>
      <w:r w:rsidR="00B76395">
        <w:rPr>
          <w:rFonts w:ascii="Arial" w:hAnsi="Arial" w:cs="Arial"/>
        </w:rPr>
        <w:t xml:space="preserve">případně </w:t>
      </w:r>
      <w:r w:rsidRPr="00415C8F">
        <w:rPr>
          <w:rFonts w:ascii="Arial" w:hAnsi="Arial" w:cs="Arial"/>
        </w:rPr>
        <w:t xml:space="preserve">navrhne vymezení ploch a koridorů, ve kterých bude rozhodování o změnách v území podmíněno vydáním regulačního plánu, zpracováním územní </w:t>
      </w:r>
      <w:r w:rsidRPr="00415C8F">
        <w:rPr>
          <w:rFonts w:ascii="Arial" w:hAnsi="Arial" w:cs="Arial"/>
        </w:rPr>
        <w:lastRenderedPageBreak/>
        <w:t xml:space="preserve">studie nebo uzavřením dohody o parcelaci, projektant odůvodní potřebu a opodstatněnost tohoto požadavku. Konkrétní požadavky nejsou známy. </w:t>
      </w:r>
    </w:p>
    <w:p w:rsidR="00C7393A" w:rsidRPr="00415C8F" w:rsidRDefault="00C7393A" w:rsidP="005F1173">
      <w:pPr>
        <w:pStyle w:val="Zkladntext"/>
        <w:spacing w:after="0"/>
        <w:jc w:val="both"/>
        <w:rPr>
          <w:rFonts w:ascii="Arial" w:hAnsi="Arial" w:cs="Arial"/>
        </w:rPr>
      </w:pPr>
    </w:p>
    <w:p w:rsidR="001C06A0" w:rsidRPr="00415C8F" w:rsidRDefault="001C06A0" w:rsidP="00F65156">
      <w:pPr>
        <w:jc w:val="both"/>
        <w:rPr>
          <w:rFonts w:ascii="Arial" w:hAnsi="Arial" w:cs="Arial"/>
        </w:rPr>
      </w:pPr>
    </w:p>
    <w:p w:rsidR="001C06A0" w:rsidRPr="00415C8F" w:rsidRDefault="001C06A0" w:rsidP="004C7F1C">
      <w:pPr>
        <w:pStyle w:val="Nadpis1"/>
      </w:pPr>
      <w:bookmarkStart w:id="12" w:name="_Toc403126390"/>
      <w:r w:rsidRPr="00415C8F">
        <w:t>E.</w:t>
      </w:r>
      <w:r w:rsidRPr="00415C8F">
        <w:tab/>
      </w:r>
      <w:r w:rsidR="00FC4002" w:rsidRPr="00415C8F">
        <w:t>PŘÍPADNÝ POŽADAVEK NA ZPRACOVÁNÍ VARIANT ŘEŠENÍ</w:t>
      </w:r>
      <w:bookmarkEnd w:id="12"/>
      <w:r w:rsidRPr="00415C8F">
        <w:t xml:space="preserve"> </w:t>
      </w:r>
    </w:p>
    <w:p w:rsidR="0054092C" w:rsidRPr="00415C8F" w:rsidRDefault="0054092C" w:rsidP="00F65156">
      <w:pPr>
        <w:pStyle w:val="Zkladntext"/>
        <w:rPr>
          <w:rFonts w:ascii="Arial" w:hAnsi="Arial" w:cs="Arial"/>
          <w:b/>
          <w:bCs/>
        </w:rPr>
      </w:pPr>
    </w:p>
    <w:p w:rsidR="001C06A0" w:rsidRPr="00415C8F" w:rsidRDefault="00CA285A" w:rsidP="00C7393A">
      <w:pPr>
        <w:pStyle w:val="NormlnsWWW"/>
        <w:jc w:val="both"/>
        <w:rPr>
          <w:rFonts w:ascii="Arial" w:hAnsi="Arial" w:cs="Arial"/>
          <w:bCs/>
          <w:sz w:val="20"/>
          <w:szCs w:val="20"/>
        </w:rPr>
      </w:pPr>
      <w:r w:rsidRPr="00415C8F">
        <w:rPr>
          <w:rFonts w:ascii="Arial" w:hAnsi="Arial" w:cs="Arial"/>
          <w:bCs/>
          <w:sz w:val="20"/>
          <w:szCs w:val="20"/>
        </w:rPr>
        <w:t>Požadavek na zpracování variant řešení se nepředpokládá, může vyplynout z projednání návrhu zadání.</w:t>
      </w:r>
    </w:p>
    <w:p w:rsidR="00303094" w:rsidRPr="00415C8F" w:rsidRDefault="00303094" w:rsidP="004C7F1C">
      <w:pPr>
        <w:pStyle w:val="Nadpis1"/>
      </w:pPr>
    </w:p>
    <w:p w:rsidR="00303094" w:rsidRPr="00415C8F" w:rsidRDefault="00303094" w:rsidP="004C7F1C">
      <w:pPr>
        <w:pStyle w:val="Nadpis1"/>
      </w:pPr>
    </w:p>
    <w:p w:rsidR="001C06A0" w:rsidRPr="00415C8F" w:rsidRDefault="00F56EC8" w:rsidP="00FC4002">
      <w:pPr>
        <w:pStyle w:val="Nadpis1"/>
      </w:pPr>
      <w:bookmarkStart w:id="13" w:name="_Toc403126391"/>
      <w:r w:rsidRPr="00415C8F">
        <w:t xml:space="preserve">F. </w:t>
      </w:r>
      <w:r w:rsidR="00FC4002" w:rsidRPr="00415C8F">
        <w:t xml:space="preserve">POŽADAVKY </w:t>
      </w:r>
      <w:r w:rsidR="001C06A0" w:rsidRPr="00415C8F">
        <w:t xml:space="preserve">NA </w:t>
      </w:r>
      <w:r w:rsidR="00FC4002" w:rsidRPr="00415C8F">
        <w:t>USPOŘÁDÁNÍ OBSAHU NÁVRHU ÚZEMNÍHO PLÁNU A NA USPOŘÁDÁNÍ OBSAHU JEHO ODŮVODNĚNÍ VČETNĚ MĚŘÍTEK VÝKRESŮ A POČTU VYHOTOVENÍ</w:t>
      </w:r>
      <w:bookmarkEnd w:id="13"/>
    </w:p>
    <w:p w:rsidR="00FC4002" w:rsidRPr="00415C8F" w:rsidRDefault="00FC4002" w:rsidP="00752321">
      <w:pPr>
        <w:pStyle w:val="Nadpis1"/>
      </w:pPr>
    </w:p>
    <w:p w:rsidR="00752321" w:rsidRPr="00415C8F" w:rsidRDefault="00752321" w:rsidP="00752321">
      <w:pPr>
        <w:pStyle w:val="Zkladntext"/>
        <w:rPr>
          <w:rFonts w:ascii="Arial" w:hAnsi="Arial" w:cs="Arial"/>
        </w:rPr>
      </w:pPr>
    </w:p>
    <w:p w:rsidR="00AC2F86" w:rsidRPr="00415C8F" w:rsidRDefault="00AC2F86" w:rsidP="00AC2F86">
      <w:pPr>
        <w:pStyle w:val="normaltext"/>
        <w:spacing w:line="240" w:lineRule="auto"/>
        <w:ind w:left="0"/>
        <w:rPr>
          <w:rFonts w:ascii="Arial" w:hAnsi="Arial" w:cs="Arial"/>
          <w:bCs/>
        </w:rPr>
      </w:pPr>
      <w:r w:rsidRPr="00415C8F">
        <w:rPr>
          <w:rFonts w:ascii="Arial" w:hAnsi="Arial" w:cs="Arial"/>
          <w:bCs/>
        </w:rPr>
        <w:t xml:space="preserve">Návrh územního plánu projektant vypracuje v souladu se zákonem č. 183/2006 Sb., o územním plánování a stavebním řádu (stavební zákon), v platném znění, s vyhláškou č. 501/2006 Sb., o obecných požadavcích na využívání území, v platném znění, vyhl. č. 500/2006 Sb., o územně analytických podkladech, územně plánovací dokumentaci a způsobu evidence územně plánovací činnosti, v platném znění a s ostatními právními předpisy, které se na řešenou problematiku vztahují.  </w:t>
      </w:r>
    </w:p>
    <w:p w:rsidR="00AC2F86" w:rsidRPr="00415C8F" w:rsidRDefault="00AC2F86" w:rsidP="00AC2F86">
      <w:pPr>
        <w:pStyle w:val="normaltext"/>
        <w:spacing w:line="240" w:lineRule="auto"/>
        <w:ind w:left="0"/>
        <w:rPr>
          <w:rFonts w:ascii="Arial" w:hAnsi="Arial" w:cs="Arial"/>
          <w:bCs/>
        </w:rPr>
      </w:pPr>
    </w:p>
    <w:p w:rsidR="00AC2F86" w:rsidRPr="00415C8F" w:rsidRDefault="00AC2F86" w:rsidP="00AC2F86">
      <w:pPr>
        <w:pStyle w:val="normaltext"/>
        <w:spacing w:line="240" w:lineRule="auto"/>
        <w:ind w:left="0"/>
        <w:rPr>
          <w:rFonts w:ascii="Arial" w:hAnsi="Arial" w:cs="Arial"/>
          <w:bCs/>
        </w:rPr>
      </w:pPr>
    </w:p>
    <w:p w:rsidR="00AC2F86" w:rsidRPr="00415C8F" w:rsidRDefault="00AC2F86" w:rsidP="00AC2F86">
      <w:pPr>
        <w:jc w:val="both"/>
        <w:rPr>
          <w:rFonts w:ascii="Arial" w:hAnsi="Arial" w:cs="Arial"/>
          <w:b/>
          <w:bCs/>
        </w:rPr>
      </w:pPr>
      <w:r w:rsidRPr="00415C8F">
        <w:rPr>
          <w:rFonts w:ascii="Arial" w:hAnsi="Arial" w:cs="Arial"/>
          <w:b/>
          <w:bCs/>
        </w:rPr>
        <w:t>Obsah návrhu územního plánu, který vypracuje projektant</w:t>
      </w:r>
    </w:p>
    <w:p w:rsidR="00AC2F86" w:rsidRPr="00415C8F" w:rsidRDefault="00AC2F86" w:rsidP="00AC2F86">
      <w:pPr>
        <w:ind w:firstLine="283"/>
        <w:jc w:val="both"/>
        <w:rPr>
          <w:rFonts w:ascii="Arial" w:hAnsi="Arial" w:cs="Arial"/>
          <w:bCs/>
        </w:rPr>
      </w:pPr>
    </w:p>
    <w:p w:rsidR="00AC2F86" w:rsidRPr="00415C8F" w:rsidRDefault="00AC2F86" w:rsidP="00AC2F86">
      <w:pPr>
        <w:numPr>
          <w:ilvl w:val="0"/>
          <w:numId w:val="1"/>
        </w:numPr>
        <w:tabs>
          <w:tab w:val="clear" w:pos="720"/>
          <w:tab w:val="left" w:pos="284"/>
          <w:tab w:val="num" w:pos="1134"/>
        </w:tabs>
        <w:ind w:left="0" w:firstLine="0"/>
        <w:jc w:val="both"/>
        <w:rPr>
          <w:rFonts w:ascii="Arial" w:hAnsi="Arial" w:cs="Arial"/>
        </w:rPr>
      </w:pPr>
      <w:r w:rsidRPr="00415C8F">
        <w:rPr>
          <w:rFonts w:ascii="Arial" w:hAnsi="Arial" w:cs="Arial"/>
        </w:rPr>
        <w:t>textová část – obsah dle příl. č. 7 k vyhl. č. 500/2006 Sb., část I. Obsah územního plánu (1), (2)</w:t>
      </w:r>
    </w:p>
    <w:p w:rsidR="00AC2F86" w:rsidRPr="00415C8F" w:rsidRDefault="00AC2F86" w:rsidP="00AC2F86">
      <w:pPr>
        <w:numPr>
          <w:ilvl w:val="0"/>
          <w:numId w:val="1"/>
        </w:numPr>
        <w:tabs>
          <w:tab w:val="clear" w:pos="720"/>
          <w:tab w:val="left" w:pos="284"/>
          <w:tab w:val="num" w:pos="1134"/>
        </w:tabs>
        <w:ind w:left="0" w:firstLine="0"/>
        <w:jc w:val="both"/>
        <w:rPr>
          <w:rFonts w:ascii="Arial" w:hAnsi="Arial" w:cs="Arial"/>
        </w:rPr>
      </w:pPr>
      <w:r w:rsidRPr="00415C8F">
        <w:rPr>
          <w:rFonts w:ascii="Arial" w:hAnsi="Arial" w:cs="Arial"/>
        </w:rPr>
        <w:t>grafická část bude obsahovat výkresy:</w:t>
      </w:r>
    </w:p>
    <w:p w:rsidR="00AC2F86" w:rsidRPr="00415C8F" w:rsidRDefault="00AC2F86" w:rsidP="00AC2F86">
      <w:pPr>
        <w:tabs>
          <w:tab w:val="left" w:pos="284"/>
          <w:tab w:val="left" w:pos="7088"/>
        </w:tabs>
        <w:ind w:left="284"/>
        <w:jc w:val="both"/>
        <w:rPr>
          <w:rFonts w:ascii="Arial" w:hAnsi="Arial" w:cs="Arial"/>
        </w:rPr>
      </w:pPr>
      <w:r w:rsidRPr="00415C8F">
        <w:rPr>
          <w:rFonts w:ascii="Arial" w:hAnsi="Arial" w:cs="Arial"/>
        </w:rPr>
        <w:t>1. Výkres základního členění území</w:t>
      </w:r>
      <w:r w:rsidRPr="00415C8F">
        <w:rPr>
          <w:rFonts w:ascii="Arial" w:hAnsi="Arial" w:cs="Arial"/>
        </w:rPr>
        <w:tab/>
        <w:t>měř. 1: 5 000</w:t>
      </w:r>
    </w:p>
    <w:p w:rsidR="00AC2F86" w:rsidRPr="00415C8F" w:rsidRDefault="00AC2F86" w:rsidP="00AC2F86">
      <w:pPr>
        <w:tabs>
          <w:tab w:val="left" w:pos="284"/>
          <w:tab w:val="left" w:pos="7088"/>
        </w:tabs>
        <w:ind w:left="284"/>
        <w:jc w:val="both"/>
        <w:rPr>
          <w:rFonts w:ascii="Arial" w:hAnsi="Arial" w:cs="Arial"/>
        </w:rPr>
      </w:pPr>
      <w:r w:rsidRPr="00415C8F">
        <w:rPr>
          <w:rFonts w:ascii="Arial" w:hAnsi="Arial" w:cs="Arial"/>
        </w:rPr>
        <w:t>2. Hlavní výkres</w:t>
      </w:r>
      <w:r w:rsidRPr="00415C8F">
        <w:rPr>
          <w:rFonts w:ascii="Arial" w:hAnsi="Arial" w:cs="Arial"/>
        </w:rPr>
        <w:tab/>
        <w:t>měř. 1: 5 000</w:t>
      </w:r>
    </w:p>
    <w:p w:rsidR="00AC2F86" w:rsidRPr="00415C8F" w:rsidRDefault="00AC2F86" w:rsidP="00AC2F86">
      <w:pPr>
        <w:tabs>
          <w:tab w:val="left" w:pos="284"/>
          <w:tab w:val="left" w:pos="7088"/>
        </w:tabs>
        <w:ind w:left="284"/>
        <w:jc w:val="both"/>
        <w:rPr>
          <w:rFonts w:ascii="Arial" w:hAnsi="Arial" w:cs="Arial"/>
        </w:rPr>
      </w:pPr>
      <w:r w:rsidRPr="00415C8F">
        <w:rPr>
          <w:rFonts w:ascii="Arial" w:hAnsi="Arial" w:cs="Arial"/>
        </w:rPr>
        <w:t>3. Výkres veřejně prospěšných staveb, opatření a asanací</w:t>
      </w:r>
      <w:r w:rsidRPr="00415C8F">
        <w:rPr>
          <w:rFonts w:ascii="Arial" w:hAnsi="Arial" w:cs="Arial"/>
        </w:rPr>
        <w:tab/>
        <w:t>měř. 1: 5</w:t>
      </w:r>
      <w:r w:rsidR="007F48FA" w:rsidRPr="00415C8F">
        <w:rPr>
          <w:rFonts w:ascii="Arial" w:hAnsi="Arial" w:cs="Arial"/>
        </w:rPr>
        <w:t> </w:t>
      </w:r>
      <w:r w:rsidRPr="00415C8F">
        <w:rPr>
          <w:rFonts w:ascii="Arial" w:hAnsi="Arial" w:cs="Arial"/>
        </w:rPr>
        <w:t>000</w:t>
      </w:r>
    </w:p>
    <w:p w:rsidR="00AC2F86" w:rsidRPr="00415C8F" w:rsidRDefault="00AC2F86" w:rsidP="00AC2F86">
      <w:pPr>
        <w:tabs>
          <w:tab w:val="left" w:pos="284"/>
          <w:tab w:val="left" w:pos="7088"/>
        </w:tabs>
        <w:jc w:val="both"/>
        <w:rPr>
          <w:rFonts w:ascii="Arial" w:hAnsi="Arial" w:cs="Arial"/>
        </w:rPr>
      </w:pPr>
    </w:p>
    <w:p w:rsidR="00AC2F86" w:rsidRPr="00415C8F" w:rsidRDefault="00AC2F86" w:rsidP="00B63F70">
      <w:pPr>
        <w:tabs>
          <w:tab w:val="left" w:pos="284"/>
          <w:tab w:val="left" w:pos="7088"/>
        </w:tabs>
        <w:ind w:left="284" w:hanging="284"/>
        <w:jc w:val="both"/>
        <w:rPr>
          <w:rFonts w:ascii="Arial" w:hAnsi="Arial" w:cs="Arial"/>
          <w:b/>
          <w:bCs/>
        </w:rPr>
      </w:pPr>
      <w:r w:rsidRPr="00415C8F">
        <w:rPr>
          <w:rFonts w:ascii="Arial" w:hAnsi="Arial" w:cs="Arial"/>
        </w:rPr>
        <w:t xml:space="preserve">     </w:t>
      </w:r>
    </w:p>
    <w:p w:rsidR="00AC2F86" w:rsidRPr="00415C8F" w:rsidRDefault="00AC2F86" w:rsidP="00AC2F86">
      <w:pPr>
        <w:jc w:val="both"/>
        <w:rPr>
          <w:rFonts w:ascii="Arial" w:hAnsi="Arial" w:cs="Arial"/>
          <w:b/>
          <w:bCs/>
        </w:rPr>
      </w:pPr>
      <w:r w:rsidRPr="00415C8F">
        <w:rPr>
          <w:rFonts w:ascii="Arial" w:hAnsi="Arial" w:cs="Arial"/>
          <w:b/>
          <w:bCs/>
        </w:rPr>
        <w:t>Obsah odůvodnění územního plánu, který vypracuje projektant</w:t>
      </w:r>
    </w:p>
    <w:p w:rsidR="00AC2F86" w:rsidRPr="00415C8F" w:rsidRDefault="00AC2F86" w:rsidP="00AC2F86">
      <w:pPr>
        <w:tabs>
          <w:tab w:val="left" w:pos="7088"/>
        </w:tabs>
        <w:jc w:val="both"/>
        <w:rPr>
          <w:rFonts w:ascii="Arial" w:hAnsi="Arial" w:cs="Arial"/>
        </w:rPr>
      </w:pPr>
    </w:p>
    <w:p w:rsidR="00AC2F86" w:rsidRPr="00415C8F" w:rsidRDefault="00AC2F86" w:rsidP="00AC2F86">
      <w:pPr>
        <w:numPr>
          <w:ilvl w:val="0"/>
          <w:numId w:val="1"/>
        </w:numPr>
        <w:tabs>
          <w:tab w:val="clear" w:pos="720"/>
          <w:tab w:val="left" w:pos="284"/>
          <w:tab w:val="num" w:pos="1134"/>
        </w:tabs>
        <w:ind w:left="284" w:hanging="284"/>
        <w:jc w:val="both"/>
        <w:rPr>
          <w:rFonts w:ascii="Arial" w:hAnsi="Arial" w:cs="Arial"/>
        </w:rPr>
      </w:pPr>
      <w:r w:rsidRPr="00415C8F">
        <w:rPr>
          <w:rFonts w:ascii="Arial" w:hAnsi="Arial" w:cs="Arial"/>
        </w:rPr>
        <w:t>textová část - obsah dle příl. č. 7 k vyhl. č. 500/2006 Sb., část II</w:t>
      </w:r>
      <w:r w:rsidR="007F39CB">
        <w:rPr>
          <w:rFonts w:ascii="Arial" w:hAnsi="Arial" w:cs="Arial"/>
        </w:rPr>
        <w:t>.</w:t>
      </w:r>
      <w:r w:rsidR="00501BBF" w:rsidRPr="00415C8F">
        <w:rPr>
          <w:rFonts w:ascii="Arial" w:hAnsi="Arial" w:cs="Arial"/>
        </w:rPr>
        <w:t xml:space="preserve"> </w:t>
      </w:r>
      <w:r w:rsidR="007F48FA" w:rsidRPr="00415C8F">
        <w:rPr>
          <w:rFonts w:ascii="Arial" w:hAnsi="Arial" w:cs="Arial"/>
        </w:rPr>
        <w:t xml:space="preserve">Obsah odůvodnění územního plánu </w:t>
      </w:r>
      <w:r w:rsidR="00501BBF" w:rsidRPr="00415C8F">
        <w:rPr>
          <w:rFonts w:ascii="Arial" w:hAnsi="Arial" w:cs="Arial"/>
        </w:rPr>
        <w:t xml:space="preserve">a </w:t>
      </w:r>
      <w:r w:rsidR="00337480" w:rsidRPr="00415C8F">
        <w:rPr>
          <w:rFonts w:ascii="Arial" w:hAnsi="Arial" w:cs="Arial"/>
        </w:rPr>
        <w:t>dle § 53 odst. 4 a), b), c), d) jen soulad s požadavky zvláštních právních předpisů</w:t>
      </w:r>
      <w:r w:rsidR="00103F5A" w:rsidRPr="00415C8F">
        <w:rPr>
          <w:rFonts w:ascii="Arial" w:hAnsi="Arial" w:cs="Arial"/>
        </w:rPr>
        <w:t xml:space="preserve"> </w:t>
      </w:r>
      <w:r w:rsidR="00337480" w:rsidRPr="00415C8F">
        <w:rPr>
          <w:rFonts w:ascii="Arial" w:hAnsi="Arial" w:cs="Arial"/>
        </w:rPr>
        <w:t xml:space="preserve">a § 53 odst. 5 </w:t>
      </w:r>
      <w:r w:rsidR="00103F5A" w:rsidRPr="00415C8F">
        <w:rPr>
          <w:rFonts w:ascii="Arial" w:hAnsi="Arial" w:cs="Arial"/>
        </w:rPr>
        <w:t xml:space="preserve">b), e), f) </w:t>
      </w:r>
      <w:r w:rsidRPr="00415C8F">
        <w:rPr>
          <w:rFonts w:ascii="Arial" w:hAnsi="Arial" w:cs="Arial"/>
        </w:rPr>
        <w:t>zák. č. 183/2006 Sb.</w:t>
      </w:r>
    </w:p>
    <w:p w:rsidR="00AC2F86" w:rsidRPr="00415C8F" w:rsidRDefault="00AC2F86" w:rsidP="00AC2F86">
      <w:pPr>
        <w:numPr>
          <w:ilvl w:val="0"/>
          <w:numId w:val="1"/>
        </w:numPr>
        <w:tabs>
          <w:tab w:val="clear" w:pos="720"/>
          <w:tab w:val="left" w:pos="284"/>
          <w:tab w:val="num" w:pos="1134"/>
        </w:tabs>
        <w:ind w:left="0" w:firstLine="0"/>
        <w:jc w:val="both"/>
        <w:rPr>
          <w:rFonts w:ascii="Arial" w:hAnsi="Arial" w:cs="Arial"/>
        </w:rPr>
      </w:pPr>
      <w:r w:rsidRPr="00415C8F">
        <w:rPr>
          <w:rFonts w:ascii="Arial" w:hAnsi="Arial" w:cs="Arial"/>
        </w:rPr>
        <w:t>grafická část bude obsahovat výkresy:</w:t>
      </w:r>
    </w:p>
    <w:p w:rsidR="00AC2F86" w:rsidRPr="00415C8F" w:rsidRDefault="00AC2F86" w:rsidP="00AC2F86">
      <w:pPr>
        <w:tabs>
          <w:tab w:val="left" w:pos="284"/>
          <w:tab w:val="left" w:pos="7088"/>
        </w:tabs>
        <w:ind w:left="284"/>
        <w:jc w:val="both"/>
        <w:rPr>
          <w:rFonts w:ascii="Arial" w:hAnsi="Arial" w:cs="Arial"/>
        </w:rPr>
      </w:pPr>
      <w:r w:rsidRPr="00415C8F">
        <w:rPr>
          <w:rFonts w:ascii="Arial" w:hAnsi="Arial" w:cs="Arial"/>
        </w:rPr>
        <w:t>1. Koordinační výkres</w:t>
      </w:r>
      <w:r w:rsidRPr="00415C8F">
        <w:rPr>
          <w:rFonts w:ascii="Arial" w:hAnsi="Arial" w:cs="Arial"/>
        </w:rPr>
        <w:tab/>
        <w:t>měř. 1: 5 000</w:t>
      </w:r>
    </w:p>
    <w:p w:rsidR="00AC2F86" w:rsidRPr="00415C8F" w:rsidRDefault="003B7F60" w:rsidP="00AC2F86">
      <w:pPr>
        <w:tabs>
          <w:tab w:val="left" w:pos="284"/>
          <w:tab w:val="left" w:pos="7088"/>
        </w:tabs>
        <w:ind w:left="284"/>
        <w:jc w:val="both"/>
        <w:rPr>
          <w:rFonts w:ascii="Arial" w:hAnsi="Arial" w:cs="Arial"/>
        </w:rPr>
      </w:pPr>
      <w:r w:rsidRPr="00415C8F">
        <w:rPr>
          <w:rFonts w:ascii="Arial" w:hAnsi="Arial" w:cs="Arial"/>
        </w:rPr>
        <w:t>2</w:t>
      </w:r>
      <w:r w:rsidR="00AC2F86" w:rsidRPr="00415C8F">
        <w:rPr>
          <w:rFonts w:ascii="Arial" w:hAnsi="Arial" w:cs="Arial"/>
        </w:rPr>
        <w:t>. Výkres širších vztahů</w:t>
      </w:r>
      <w:r w:rsidR="00AC2F86" w:rsidRPr="00415C8F">
        <w:rPr>
          <w:rFonts w:ascii="Arial" w:hAnsi="Arial" w:cs="Arial"/>
        </w:rPr>
        <w:tab/>
        <w:t>měř. 1: 100 000</w:t>
      </w:r>
    </w:p>
    <w:p w:rsidR="00AC2F86" w:rsidRPr="00415C8F" w:rsidRDefault="003B7F60" w:rsidP="00AC2F86">
      <w:pPr>
        <w:tabs>
          <w:tab w:val="left" w:pos="284"/>
          <w:tab w:val="left" w:pos="7088"/>
        </w:tabs>
        <w:ind w:left="284"/>
        <w:jc w:val="both"/>
        <w:rPr>
          <w:rFonts w:ascii="Arial" w:hAnsi="Arial" w:cs="Arial"/>
        </w:rPr>
      </w:pPr>
      <w:r w:rsidRPr="00415C8F">
        <w:rPr>
          <w:rFonts w:ascii="Arial" w:hAnsi="Arial" w:cs="Arial"/>
        </w:rPr>
        <w:t>3</w:t>
      </w:r>
      <w:r w:rsidR="00AC2F86" w:rsidRPr="00415C8F">
        <w:rPr>
          <w:rFonts w:ascii="Arial" w:hAnsi="Arial" w:cs="Arial"/>
        </w:rPr>
        <w:t>. Výkres předpokládaných záborů půdního fondu</w:t>
      </w:r>
      <w:r w:rsidR="00AC2F86" w:rsidRPr="00415C8F">
        <w:rPr>
          <w:rFonts w:ascii="Arial" w:hAnsi="Arial" w:cs="Arial"/>
        </w:rPr>
        <w:tab/>
        <w:t>měř. 1: 5 000</w:t>
      </w:r>
    </w:p>
    <w:p w:rsidR="00AC2F86" w:rsidRPr="00415C8F" w:rsidRDefault="00AC2F86" w:rsidP="00AC2F86">
      <w:pPr>
        <w:tabs>
          <w:tab w:val="left" w:pos="284"/>
          <w:tab w:val="left" w:pos="7088"/>
        </w:tabs>
        <w:ind w:left="284"/>
        <w:jc w:val="both"/>
        <w:rPr>
          <w:rFonts w:ascii="Arial" w:hAnsi="Arial" w:cs="Arial"/>
        </w:rPr>
      </w:pPr>
    </w:p>
    <w:p w:rsidR="00AC2F86" w:rsidRPr="00415C8F" w:rsidRDefault="00AC2F86" w:rsidP="00AC2F86">
      <w:pPr>
        <w:jc w:val="both"/>
        <w:rPr>
          <w:rFonts w:ascii="Arial" w:hAnsi="Arial" w:cs="Arial"/>
          <w:b/>
          <w:bCs/>
        </w:rPr>
      </w:pPr>
    </w:p>
    <w:p w:rsidR="00AC2F86" w:rsidRPr="00415C8F" w:rsidRDefault="00AC2F86" w:rsidP="00AC2F86">
      <w:pPr>
        <w:jc w:val="both"/>
        <w:rPr>
          <w:rFonts w:ascii="Arial" w:hAnsi="Arial" w:cs="Arial"/>
        </w:rPr>
      </w:pPr>
      <w:r w:rsidRPr="00415C8F">
        <w:rPr>
          <w:rFonts w:ascii="Arial" w:hAnsi="Arial" w:cs="Arial"/>
        </w:rPr>
        <w:t xml:space="preserve">Obsah návrhu a odůvodnění ÚP může být za dodržení stavebního zákona a prováděcích vyhlášek na doporučení projektanta po projednání s pořizovatelem upraven. V případě, že výkres koncepce </w:t>
      </w:r>
      <w:r w:rsidR="00A42620" w:rsidRPr="00415C8F">
        <w:rPr>
          <w:rFonts w:ascii="Arial" w:hAnsi="Arial" w:cs="Arial"/>
        </w:rPr>
        <w:t>veřejné</w:t>
      </w:r>
      <w:r w:rsidRPr="00415C8F">
        <w:rPr>
          <w:rFonts w:ascii="Arial" w:hAnsi="Arial" w:cs="Arial"/>
        </w:rPr>
        <w:t xml:space="preserve"> infrastruktury bude nepřehledný, </w:t>
      </w:r>
      <w:r w:rsidR="003B7F60" w:rsidRPr="00415C8F">
        <w:rPr>
          <w:rFonts w:ascii="Arial" w:hAnsi="Arial" w:cs="Arial"/>
        </w:rPr>
        <w:t>může být</w:t>
      </w:r>
      <w:r w:rsidRPr="00415C8F">
        <w:rPr>
          <w:rFonts w:ascii="Arial" w:hAnsi="Arial" w:cs="Arial"/>
        </w:rPr>
        <w:t xml:space="preserve"> dále členěn (např. výkres dopravní a technické infrastruktury – energetika, spoje, výkres technické infrastruktury – vodní hospodářství).</w:t>
      </w:r>
    </w:p>
    <w:p w:rsidR="00AC2F86" w:rsidRPr="00415C8F" w:rsidRDefault="00AC2F86" w:rsidP="00AC2F86">
      <w:pPr>
        <w:jc w:val="both"/>
        <w:rPr>
          <w:rFonts w:ascii="Arial" w:hAnsi="Arial" w:cs="Arial"/>
        </w:rPr>
      </w:pPr>
    </w:p>
    <w:p w:rsidR="0056495D" w:rsidRPr="00415C8F" w:rsidRDefault="0056495D" w:rsidP="0056495D">
      <w:pPr>
        <w:jc w:val="both"/>
        <w:rPr>
          <w:rFonts w:ascii="Arial" w:hAnsi="Arial" w:cs="Arial"/>
        </w:rPr>
      </w:pPr>
      <w:r w:rsidRPr="00415C8F">
        <w:rPr>
          <w:rFonts w:ascii="Arial" w:hAnsi="Arial" w:cs="Arial"/>
        </w:rPr>
        <w:t>Veškerá řešení projektant řádně odůvodní.</w:t>
      </w:r>
    </w:p>
    <w:p w:rsidR="0056495D" w:rsidRPr="00415C8F" w:rsidRDefault="0056495D" w:rsidP="00AC2F86">
      <w:pPr>
        <w:jc w:val="both"/>
        <w:rPr>
          <w:rFonts w:ascii="Arial" w:hAnsi="Arial" w:cs="Arial"/>
        </w:rPr>
      </w:pPr>
    </w:p>
    <w:p w:rsidR="00AC2F86" w:rsidRPr="00415C8F" w:rsidRDefault="00AC2F86" w:rsidP="00AC2F86">
      <w:pPr>
        <w:jc w:val="both"/>
        <w:rPr>
          <w:rFonts w:ascii="Arial" w:hAnsi="Arial" w:cs="Arial"/>
        </w:rPr>
      </w:pPr>
      <w:r w:rsidRPr="00415C8F">
        <w:rPr>
          <w:rFonts w:ascii="Arial" w:hAnsi="Arial" w:cs="Arial"/>
        </w:rPr>
        <w:t>V průběhu zpracování návrhu budou svolávány výrobní výbory.</w:t>
      </w:r>
    </w:p>
    <w:p w:rsidR="00AC2F86" w:rsidRPr="00415C8F" w:rsidRDefault="00AC2F86" w:rsidP="00AC2F86">
      <w:pPr>
        <w:jc w:val="both"/>
        <w:rPr>
          <w:rFonts w:ascii="Arial" w:hAnsi="Arial" w:cs="Arial"/>
        </w:rPr>
      </w:pPr>
    </w:p>
    <w:p w:rsidR="008C1CD2" w:rsidRPr="00415C8F" w:rsidRDefault="00AC2F86" w:rsidP="00AC2F86">
      <w:pPr>
        <w:jc w:val="both"/>
        <w:rPr>
          <w:rFonts w:ascii="Arial" w:hAnsi="Arial" w:cs="Arial"/>
        </w:rPr>
      </w:pPr>
      <w:r w:rsidRPr="00415C8F">
        <w:rPr>
          <w:rFonts w:ascii="Arial" w:hAnsi="Arial" w:cs="Arial"/>
        </w:rPr>
        <w:t>Projektant se zúčastní společného jednání, veřejného projednání, příp. opakovaného veřejného projednání. V případě potřeby projektant provede odborný výklad územního plánu pro zastupitele.</w:t>
      </w:r>
      <w:r w:rsidR="004E6DB7" w:rsidRPr="00415C8F">
        <w:rPr>
          <w:rFonts w:ascii="Arial" w:hAnsi="Arial" w:cs="Arial"/>
        </w:rPr>
        <w:t xml:space="preserve"> Projektant bude spolupracovat s pořizovatelem a s určeným zastupitelem </w:t>
      </w:r>
      <w:r w:rsidR="008C1CD2" w:rsidRPr="00415C8F">
        <w:rPr>
          <w:rFonts w:ascii="Arial" w:hAnsi="Arial" w:cs="Arial"/>
        </w:rPr>
        <w:t>při vyhodnocování</w:t>
      </w:r>
      <w:r w:rsidR="008D4831" w:rsidRPr="00415C8F">
        <w:rPr>
          <w:rFonts w:ascii="Arial" w:hAnsi="Arial" w:cs="Arial"/>
        </w:rPr>
        <w:t xml:space="preserve"> výsledků projednání dle § 50 </w:t>
      </w:r>
      <w:r w:rsidR="008C1CD2" w:rsidRPr="00415C8F">
        <w:rPr>
          <w:rFonts w:ascii="Arial" w:hAnsi="Arial" w:cs="Arial"/>
        </w:rPr>
        <w:t xml:space="preserve">a  </w:t>
      </w:r>
    </w:p>
    <w:p w:rsidR="00AC2F86" w:rsidRPr="00415C8F" w:rsidRDefault="008C1CD2" w:rsidP="00AC2F86">
      <w:pPr>
        <w:jc w:val="both"/>
        <w:rPr>
          <w:rFonts w:ascii="Arial" w:hAnsi="Arial" w:cs="Arial"/>
        </w:rPr>
      </w:pPr>
      <w:r w:rsidRPr="00415C8F">
        <w:rPr>
          <w:rFonts w:ascii="Arial" w:hAnsi="Arial" w:cs="Arial"/>
        </w:rPr>
        <w:t xml:space="preserve">§ 53 </w:t>
      </w:r>
      <w:r w:rsidR="008D4831" w:rsidRPr="00415C8F">
        <w:rPr>
          <w:rFonts w:ascii="Arial" w:hAnsi="Arial" w:cs="Arial"/>
        </w:rPr>
        <w:t>stavebního zákona.</w:t>
      </w:r>
    </w:p>
    <w:p w:rsidR="00AC2F86" w:rsidRPr="00415C8F" w:rsidRDefault="00AC2F86" w:rsidP="00AC2F86">
      <w:pPr>
        <w:ind w:right="-108"/>
        <w:rPr>
          <w:rFonts w:ascii="Arial" w:hAnsi="Arial" w:cs="Arial"/>
        </w:rPr>
      </w:pPr>
    </w:p>
    <w:p w:rsidR="00AC2F86" w:rsidRPr="00415C8F" w:rsidRDefault="00AC2F86" w:rsidP="00AC2F86">
      <w:pPr>
        <w:pStyle w:val="Neodsazen"/>
        <w:spacing w:before="0" w:line="240" w:lineRule="auto"/>
        <w:rPr>
          <w:rFonts w:ascii="Arial" w:hAnsi="Arial" w:cs="Arial"/>
          <w:sz w:val="20"/>
        </w:rPr>
      </w:pPr>
      <w:r w:rsidRPr="00415C8F">
        <w:rPr>
          <w:rFonts w:ascii="Arial" w:hAnsi="Arial" w:cs="Arial"/>
          <w:sz w:val="20"/>
        </w:rPr>
        <w:t xml:space="preserve">Výkresy, které jsou součástí grafické části územního plánu, budou zpracovány nad </w:t>
      </w:r>
      <w:r w:rsidR="003B7F60" w:rsidRPr="00415C8F">
        <w:rPr>
          <w:rFonts w:ascii="Arial" w:hAnsi="Arial" w:cs="Arial"/>
          <w:sz w:val="20"/>
        </w:rPr>
        <w:t xml:space="preserve">aktuální </w:t>
      </w:r>
      <w:r w:rsidRPr="00415C8F">
        <w:rPr>
          <w:rFonts w:ascii="Arial" w:hAnsi="Arial" w:cs="Arial"/>
          <w:sz w:val="20"/>
        </w:rPr>
        <w:t xml:space="preserve">katastrální mapou a vydány v měřítku viz výše. Dokumentace ponese název: Územní plán </w:t>
      </w:r>
      <w:r w:rsidR="003B7F60" w:rsidRPr="00415C8F">
        <w:rPr>
          <w:rFonts w:ascii="Arial" w:hAnsi="Arial" w:cs="Arial"/>
          <w:sz w:val="20"/>
        </w:rPr>
        <w:t>Bělov</w:t>
      </w:r>
      <w:r w:rsidRPr="00415C8F">
        <w:rPr>
          <w:rFonts w:ascii="Arial" w:hAnsi="Arial" w:cs="Arial"/>
          <w:sz w:val="20"/>
        </w:rPr>
        <w:t>. Dokumentace bude podepsaná a opatřena autorizačním razítkem projektanta. Systém ÚSES vypracuje autorizovaný projektant ÚSES.</w:t>
      </w:r>
    </w:p>
    <w:p w:rsidR="00AC2F86" w:rsidRPr="00415C8F" w:rsidRDefault="00AC2F86" w:rsidP="00AC2F86">
      <w:pPr>
        <w:pStyle w:val="Neodsazen"/>
        <w:spacing w:before="0" w:line="240" w:lineRule="auto"/>
        <w:rPr>
          <w:rFonts w:ascii="Arial" w:hAnsi="Arial" w:cs="Arial"/>
          <w:sz w:val="20"/>
        </w:rPr>
      </w:pPr>
    </w:p>
    <w:p w:rsidR="00AC2F86" w:rsidRPr="00415C8F" w:rsidRDefault="00AC2F86" w:rsidP="00AC2F86">
      <w:pPr>
        <w:pStyle w:val="Neodsazen"/>
        <w:spacing w:before="0" w:line="240" w:lineRule="auto"/>
        <w:rPr>
          <w:rFonts w:ascii="Arial" w:hAnsi="Arial" w:cs="Arial"/>
          <w:sz w:val="20"/>
        </w:rPr>
      </w:pPr>
      <w:r w:rsidRPr="00415C8F">
        <w:rPr>
          <w:rFonts w:ascii="Arial" w:hAnsi="Arial" w:cs="Arial"/>
          <w:sz w:val="20"/>
        </w:rPr>
        <w:t xml:space="preserve">Závazným modelem zpracování díla Územního plánu </w:t>
      </w:r>
      <w:r w:rsidR="003B7F60" w:rsidRPr="00415C8F">
        <w:rPr>
          <w:rFonts w:ascii="Arial" w:hAnsi="Arial" w:cs="Arial"/>
          <w:sz w:val="20"/>
        </w:rPr>
        <w:t>Bělov</w:t>
      </w:r>
      <w:r w:rsidRPr="00415C8F">
        <w:rPr>
          <w:rFonts w:ascii="Arial" w:hAnsi="Arial" w:cs="Arial"/>
          <w:sz w:val="20"/>
        </w:rPr>
        <w:t xml:space="preserve"> je metodika Zlínského kraje ZdUP uvedená k </w:t>
      </w:r>
      <w:r w:rsidRPr="00415C8F">
        <w:rPr>
          <w:rFonts w:ascii="Arial" w:hAnsi="Arial" w:cs="Arial"/>
          <w:sz w:val="20"/>
        </w:rPr>
        <w:lastRenderedPageBreak/>
        <w:t xml:space="preserve">datu podpisu smlouvy o dílo na adrese </w:t>
      </w:r>
      <w:hyperlink r:id="rId10" w:history="1">
        <w:r w:rsidRPr="00415C8F">
          <w:rPr>
            <w:rStyle w:val="Hypertextovodkaz"/>
            <w:rFonts w:ascii="Arial" w:hAnsi="Arial" w:cs="Arial"/>
            <w:color w:val="auto"/>
            <w:sz w:val="20"/>
          </w:rPr>
          <w:t>http://www.kr-zlinsky.cz/metodik</w:t>
        </w:r>
        <w:r w:rsidRPr="00415C8F">
          <w:rPr>
            <w:rStyle w:val="Hypertextovodkaz"/>
            <w:rFonts w:ascii="Arial" w:hAnsi="Arial" w:cs="Arial"/>
            <w:color w:val="auto"/>
            <w:sz w:val="20"/>
          </w:rPr>
          <w:t>a</w:t>
        </w:r>
        <w:r w:rsidRPr="00415C8F">
          <w:rPr>
            <w:rStyle w:val="Hypertextovodkaz"/>
            <w:rFonts w:ascii="Arial" w:hAnsi="Arial" w:cs="Arial"/>
            <w:color w:val="auto"/>
            <w:sz w:val="20"/>
          </w:rPr>
          <w:t>-jednotneho-digitalniho-zpracovani-uzemne-analytickych-podkladu-a-uzemne-planovaci-dokumentace-zli</w:t>
        </w:r>
        <w:r w:rsidRPr="00415C8F">
          <w:rPr>
            <w:rStyle w:val="Hypertextovodkaz"/>
            <w:rFonts w:ascii="Arial" w:hAnsi="Arial" w:cs="Arial"/>
            <w:color w:val="auto"/>
            <w:sz w:val="20"/>
          </w:rPr>
          <w:t>n</w:t>
        </w:r>
        <w:r w:rsidRPr="00415C8F">
          <w:rPr>
            <w:rStyle w:val="Hypertextovodkaz"/>
            <w:rFonts w:ascii="Arial" w:hAnsi="Arial" w:cs="Arial"/>
            <w:color w:val="auto"/>
            <w:sz w:val="20"/>
          </w:rPr>
          <w:t>skeho-kraje-cl-520.html</w:t>
        </w:r>
      </w:hyperlink>
      <w:r w:rsidRPr="00415C8F">
        <w:rPr>
          <w:rFonts w:ascii="Arial" w:hAnsi="Arial" w:cs="Arial"/>
          <w:sz w:val="20"/>
        </w:rPr>
        <w:t xml:space="preserve">. Katalog jevů obsažených (v max. podobě) v ÚP je dán souborem Katalog_jevu_-_symbolika.xls z balíčku na adrese </w:t>
      </w:r>
      <w:hyperlink r:id="rId11" w:history="1">
        <w:r w:rsidRPr="00415C8F">
          <w:rPr>
            <w:rFonts w:ascii="Arial" w:hAnsi="Arial" w:cs="Arial"/>
            <w:sz w:val="20"/>
          </w:rPr>
          <w:t>http://www.kr-zlinsky.cz/clanky/dokumenty/891/sjednoceni-dup-hkh-2007-2012-microstation-v02-07-12.zip</w:t>
        </w:r>
      </w:hyperlink>
      <w:r w:rsidRPr="00415C8F">
        <w:rPr>
          <w:rFonts w:ascii="Arial" w:hAnsi="Arial" w:cs="Arial"/>
          <w:sz w:val="20"/>
        </w:rPr>
        <w:t xml:space="preserve"> pro prostředí MicroStation, resp. z balíčku </w:t>
      </w:r>
      <w:hyperlink r:id="rId12" w:history="1">
        <w:r w:rsidRPr="00415C8F">
          <w:rPr>
            <w:rFonts w:ascii="Arial" w:hAnsi="Arial" w:cs="Arial"/>
            <w:sz w:val="20"/>
          </w:rPr>
          <w:t>http://www.kr-zlinsky.cz/clanky/dokumenty/891/sjednoceni-dup-hkh-2007-2012-esri-v02-07-12.zip</w:t>
        </w:r>
      </w:hyperlink>
      <w:r w:rsidRPr="00415C8F">
        <w:rPr>
          <w:rFonts w:ascii="Arial" w:hAnsi="Arial" w:cs="Arial"/>
          <w:sz w:val="20"/>
        </w:rPr>
        <w:t xml:space="preserve"> pro prostředí ESRI, datový model zpracování soubor </w:t>
      </w:r>
      <w:hyperlink r:id="rId13" w:history="1">
        <w:r w:rsidRPr="00415C8F">
          <w:rPr>
            <w:rFonts w:ascii="Arial" w:hAnsi="Arial" w:cs="Arial"/>
            <w:sz w:val="20"/>
          </w:rPr>
          <w:t>http://www.kr-zlinsky.cz/clanky/dokumenty/891/dm-cad-p-2012.xls</w:t>
        </w:r>
      </w:hyperlink>
      <w:r w:rsidRPr="00415C8F">
        <w:rPr>
          <w:rFonts w:ascii="Arial" w:hAnsi="Arial" w:cs="Arial"/>
          <w:sz w:val="20"/>
        </w:rPr>
        <w:t xml:space="preserve"> pro prostředí MicroStation, resp. soubor </w:t>
      </w:r>
      <w:hyperlink r:id="rId14" w:history="1">
        <w:r w:rsidRPr="00415C8F">
          <w:rPr>
            <w:rFonts w:ascii="Arial" w:hAnsi="Arial" w:cs="Arial"/>
            <w:sz w:val="20"/>
          </w:rPr>
          <w:t>http://www.kr-zlinsky.cz/clanky/dokumenty/891/dm-gis-p-2012.xls</w:t>
        </w:r>
      </w:hyperlink>
      <w:r w:rsidRPr="00415C8F">
        <w:rPr>
          <w:rFonts w:ascii="Arial" w:hAnsi="Arial" w:cs="Arial"/>
          <w:sz w:val="20"/>
        </w:rPr>
        <w:t xml:space="preserve"> pro prostředí ESRI.</w:t>
      </w:r>
      <w:r w:rsidR="00B76395">
        <w:rPr>
          <w:rFonts w:ascii="Arial" w:hAnsi="Arial" w:cs="Arial"/>
          <w:sz w:val="20"/>
        </w:rPr>
        <w:t xml:space="preserve"> P</w:t>
      </w:r>
      <w:r w:rsidR="003B7F60" w:rsidRPr="00415C8F">
        <w:rPr>
          <w:rFonts w:ascii="Arial" w:hAnsi="Arial" w:cs="Arial"/>
          <w:sz w:val="20"/>
        </w:rPr>
        <w:t>rojektant před odevzdáním návrhu zajistí provedení kontroly dat digitálního zpracování podle metodiky (kontrolu provádí Krajský úřad Zlínského kraje, odbor ÚPaSŘ)</w:t>
      </w:r>
    </w:p>
    <w:p w:rsidR="00AC2F86" w:rsidRPr="00415C8F" w:rsidRDefault="00AC2F86" w:rsidP="00AC2F86">
      <w:pPr>
        <w:pStyle w:val="Neodsazen"/>
        <w:spacing w:before="0" w:line="240" w:lineRule="auto"/>
        <w:rPr>
          <w:rFonts w:ascii="Arial" w:hAnsi="Arial" w:cs="Arial"/>
          <w:sz w:val="20"/>
        </w:rPr>
      </w:pPr>
      <w:r w:rsidRPr="00415C8F">
        <w:rPr>
          <w:rFonts w:ascii="Arial" w:hAnsi="Arial" w:cs="Arial"/>
          <w:sz w:val="20"/>
        </w:rPr>
        <w:t xml:space="preserve">                   </w:t>
      </w:r>
    </w:p>
    <w:p w:rsidR="00AC2F86" w:rsidRPr="00415C8F" w:rsidRDefault="00AC2F86" w:rsidP="00AC2F86">
      <w:pPr>
        <w:pStyle w:val="Neodsazen"/>
        <w:spacing w:before="0" w:line="240" w:lineRule="auto"/>
        <w:rPr>
          <w:rFonts w:ascii="Arial" w:hAnsi="Arial" w:cs="Arial"/>
          <w:sz w:val="20"/>
        </w:rPr>
      </w:pPr>
      <w:r w:rsidRPr="00415C8F">
        <w:rPr>
          <w:rFonts w:ascii="Arial" w:hAnsi="Arial" w:cs="Arial"/>
          <w:sz w:val="20"/>
        </w:rPr>
        <w:t xml:space="preserve">Návrh ÚP </w:t>
      </w:r>
      <w:r w:rsidR="003B7F60" w:rsidRPr="00415C8F">
        <w:rPr>
          <w:rFonts w:ascii="Arial" w:hAnsi="Arial" w:cs="Arial"/>
          <w:sz w:val="20"/>
        </w:rPr>
        <w:t>Bělov</w:t>
      </w:r>
      <w:r w:rsidRPr="00415C8F">
        <w:rPr>
          <w:rFonts w:ascii="Arial" w:hAnsi="Arial" w:cs="Arial"/>
          <w:sz w:val="20"/>
        </w:rPr>
        <w:t xml:space="preserve"> bude pro společné jednání předán pořizovateli ve </w:t>
      </w:r>
      <w:r w:rsidR="00C63E22" w:rsidRPr="00415C8F">
        <w:rPr>
          <w:rFonts w:ascii="Arial" w:hAnsi="Arial" w:cs="Arial"/>
          <w:sz w:val="20"/>
        </w:rPr>
        <w:t>2</w:t>
      </w:r>
      <w:r w:rsidR="00840E23" w:rsidRPr="00415C8F">
        <w:rPr>
          <w:rFonts w:ascii="Arial" w:hAnsi="Arial" w:cs="Arial"/>
          <w:sz w:val="20"/>
        </w:rPr>
        <w:t xml:space="preserve"> vytištěných</w:t>
      </w:r>
      <w:r w:rsidRPr="00415C8F">
        <w:rPr>
          <w:rFonts w:ascii="Arial" w:hAnsi="Arial" w:cs="Arial"/>
          <w:sz w:val="20"/>
        </w:rPr>
        <w:t xml:space="preserve"> vyhotoveních a na CD (*.doc, *.pdf). Na základě společného jednání bude návrh upraven a bude předán pořizovateli pro veřejné projednání ve 2 </w:t>
      </w:r>
      <w:r w:rsidR="00840E23" w:rsidRPr="00415C8F">
        <w:rPr>
          <w:rFonts w:ascii="Arial" w:hAnsi="Arial" w:cs="Arial"/>
          <w:sz w:val="20"/>
        </w:rPr>
        <w:t xml:space="preserve">tištěných </w:t>
      </w:r>
      <w:r w:rsidRPr="00415C8F">
        <w:rPr>
          <w:rFonts w:ascii="Arial" w:hAnsi="Arial" w:cs="Arial"/>
          <w:sz w:val="20"/>
        </w:rPr>
        <w:t>vyhotoveních a na CD (*.doc, *.pdf). Pro případné opakované veřejné projednání bude návrh upraven a bude předán pořizovateli pro opakované veřejné projednání v</w:t>
      </w:r>
      <w:r w:rsidR="006338B2" w:rsidRPr="00415C8F">
        <w:rPr>
          <w:rFonts w:ascii="Arial" w:hAnsi="Arial" w:cs="Arial"/>
          <w:sz w:val="20"/>
        </w:rPr>
        <w:t>e 2</w:t>
      </w:r>
      <w:r w:rsidRPr="00415C8F">
        <w:rPr>
          <w:rFonts w:ascii="Arial" w:hAnsi="Arial" w:cs="Arial"/>
          <w:sz w:val="20"/>
        </w:rPr>
        <w:t xml:space="preserve"> </w:t>
      </w:r>
      <w:r w:rsidR="00840E23" w:rsidRPr="00415C8F">
        <w:rPr>
          <w:rFonts w:ascii="Arial" w:hAnsi="Arial" w:cs="Arial"/>
          <w:sz w:val="20"/>
        </w:rPr>
        <w:t xml:space="preserve">tištěných </w:t>
      </w:r>
      <w:r w:rsidRPr="00415C8F">
        <w:rPr>
          <w:rFonts w:ascii="Arial" w:hAnsi="Arial" w:cs="Arial"/>
          <w:sz w:val="20"/>
        </w:rPr>
        <w:t xml:space="preserve">vyhotoveních a na CD (*.doc, *.pdf). Po veřejném projednání nebo po opakovaném veřejném projednání bude zpracován návrh ve </w:t>
      </w:r>
      <w:r w:rsidR="006338B2" w:rsidRPr="00415C8F">
        <w:rPr>
          <w:rFonts w:ascii="Arial" w:hAnsi="Arial" w:cs="Arial"/>
          <w:sz w:val="20"/>
        </w:rPr>
        <w:t>4</w:t>
      </w:r>
      <w:r w:rsidRPr="00415C8F">
        <w:rPr>
          <w:rFonts w:ascii="Arial" w:hAnsi="Arial" w:cs="Arial"/>
          <w:sz w:val="20"/>
        </w:rPr>
        <w:t xml:space="preserve"> vyhotoveních v listinné podobě a 1x digitálně na elektronickém nosiči (ve formátu: textová a tabulková část -*.doc, *.xls, grafická část -*.dgn, *.pdf</w:t>
      </w:r>
      <w:r w:rsidR="00B63F70" w:rsidRPr="00415C8F">
        <w:rPr>
          <w:rFonts w:ascii="Arial" w:hAnsi="Arial" w:cs="Arial"/>
          <w:sz w:val="20"/>
        </w:rPr>
        <w:t>)</w:t>
      </w:r>
      <w:r w:rsidRPr="00415C8F">
        <w:rPr>
          <w:rFonts w:ascii="Arial" w:hAnsi="Arial" w:cs="Arial"/>
          <w:sz w:val="20"/>
        </w:rPr>
        <w:t xml:space="preserve">. </w:t>
      </w:r>
    </w:p>
    <w:p w:rsidR="007462B3" w:rsidRPr="00415C8F" w:rsidRDefault="007462B3" w:rsidP="00FC4002">
      <w:pPr>
        <w:pStyle w:val="Zkladntext"/>
        <w:rPr>
          <w:rFonts w:ascii="Arial" w:hAnsi="Arial" w:cs="Arial"/>
          <w:color w:val="548DD4"/>
        </w:rPr>
      </w:pPr>
    </w:p>
    <w:p w:rsidR="008C1CD2" w:rsidRPr="00752321" w:rsidRDefault="008C1CD2">
      <w:pPr>
        <w:ind w:left="851"/>
        <w:jc w:val="both"/>
        <w:rPr>
          <w:rFonts w:ascii="Arial" w:hAnsi="Arial" w:cs="Arial"/>
          <w:b/>
          <w:bCs/>
          <w:iCs/>
          <w:color w:val="548DD4"/>
        </w:rPr>
      </w:pPr>
    </w:p>
    <w:p w:rsidR="001C06A0" w:rsidRPr="000800B4" w:rsidRDefault="001C06A0" w:rsidP="004C7F1C">
      <w:pPr>
        <w:pStyle w:val="Nadpis1"/>
      </w:pPr>
      <w:bookmarkStart w:id="14" w:name="_Toc403126392"/>
      <w:r w:rsidRPr="000800B4">
        <w:t>G.</w:t>
      </w:r>
      <w:r w:rsidRPr="000800B4">
        <w:tab/>
        <w:t xml:space="preserve">POŽADAVKY NA </w:t>
      </w:r>
      <w:r w:rsidR="00FC4002" w:rsidRPr="000800B4">
        <w:t>VYHODNOCENÍ PŘEDPOKLÁDANÝCH VLIVŮ ÚZEMNÍHO PLÁNU NA UDRŽITELNÝ ROZVOJ ÚZEMÍ</w:t>
      </w:r>
      <w:bookmarkEnd w:id="14"/>
      <w:r w:rsidRPr="000800B4">
        <w:t xml:space="preserve">                                             </w:t>
      </w:r>
    </w:p>
    <w:p w:rsidR="001C06A0" w:rsidRPr="000800B4" w:rsidRDefault="001C06A0">
      <w:pPr>
        <w:ind w:left="851"/>
        <w:jc w:val="both"/>
        <w:rPr>
          <w:rFonts w:ascii="Arial" w:hAnsi="Arial" w:cs="Arial"/>
        </w:rPr>
      </w:pPr>
    </w:p>
    <w:p w:rsidR="001C06A0" w:rsidRPr="000800B4" w:rsidRDefault="001C06A0">
      <w:pPr>
        <w:ind w:left="851"/>
        <w:jc w:val="both"/>
        <w:rPr>
          <w:rFonts w:ascii="Arial" w:hAnsi="Arial" w:cs="Arial"/>
        </w:rPr>
      </w:pPr>
    </w:p>
    <w:p w:rsidR="00DA48A1" w:rsidRDefault="00415C8F" w:rsidP="000800B4">
      <w:pPr>
        <w:jc w:val="both"/>
        <w:rPr>
          <w:rFonts w:ascii="Arial" w:hAnsi="Arial" w:cs="Arial"/>
        </w:rPr>
      </w:pPr>
      <w:r w:rsidRPr="000800B4">
        <w:rPr>
          <w:rFonts w:ascii="Arial" w:hAnsi="Arial" w:cs="Arial"/>
        </w:rPr>
        <w:t xml:space="preserve">V řešeném území ani v jeho těsné blízkosti se nenachází evropsky významné lokality nebo ptačí oblasti. </w:t>
      </w:r>
      <w:r w:rsidR="006722A3">
        <w:rPr>
          <w:rFonts w:ascii="Arial" w:hAnsi="Arial" w:cs="Arial"/>
        </w:rPr>
        <w:t>Nepředpokládá se masivní vyme</w:t>
      </w:r>
      <w:r w:rsidRPr="000800B4">
        <w:rPr>
          <w:rFonts w:ascii="Arial" w:hAnsi="Arial" w:cs="Arial"/>
        </w:rPr>
        <w:t>zování zastavitelných ploch nad rámec stávající platné ÚPD</w:t>
      </w:r>
      <w:r w:rsidR="006722A3">
        <w:rPr>
          <w:rFonts w:ascii="Arial" w:hAnsi="Arial" w:cs="Arial"/>
        </w:rPr>
        <w:t>.</w:t>
      </w:r>
      <w:r w:rsidRPr="000800B4">
        <w:rPr>
          <w:rFonts w:ascii="Arial" w:hAnsi="Arial" w:cs="Arial"/>
        </w:rPr>
        <w:t xml:space="preserve"> Předpokládá se, že návrh územního plánu bude zaměřen zejména na prověření a stabilizaci stávajících rozvojových ploch včetně prověření podmínek využití. </w:t>
      </w:r>
      <w:r w:rsidR="000800B4" w:rsidRPr="000800B4">
        <w:rPr>
          <w:rFonts w:ascii="Arial" w:hAnsi="Arial" w:cs="Arial"/>
        </w:rPr>
        <w:t xml:space="preserve">Požadavky obce na řešení územního plánu jsou popsány </w:t>
      </w:r>
      <w:r w:rsidR="006722A3">
        <w:rPr>
          <w:rFonts w:ascii="Arial" w:hAnsi="Arial" w:cs="Arial"/>
        </w:rPr>
        <w:t>v kapitole A.4.d)</w:t>
      </w:r>
      <w:r w:rsidR="000800B4" w:rsidRPr="000800B4">
        <w:rPr>
          <w:rFonts w:ascii="Arial" w:hAnsi="Arial" w:cs="Arial"/>
        </w:rPr>
        <w:t xml:space="preserve">. </w:t>
      </w:r>
      <w:r w:rsidR="000800B4">
        <w:rPr>
          <w:rFonts w:ascii="Arial" w:hAnsi="Arial" w:cs="Arial"/>
        </w:rPr>
        <w:t>Z výše uvedeného plyne předpokl</w:t>
      </w:r>
      <w:r w:rsidR="00B76395">
        <w:rPr>
          <w:rFonts w:ascii="Arial" w:hAnsi="Arial" w:cs="Arial"/>
        </w:rPr>
        <w:t>ad</w:t>
      </w:r>
      <w:r w:rsidR="000800B4">
        <w:rPr>
          <w:rFonts w:ascii="Arial" w:hAnsi="Arial" w:cs="Arial"/>
        </w:rPr>
        <w:t>, že nebude uplatněn požadavek na zpracování vyhodnocení vlivů na životní prostředí.</w:t>
      </w:r>
    </w:p>
    <w:p w:rsidR="000800B4" w:rsidRDefault="000800B4" w:rsidP="000800B4">
      <w:pPr>
        <w:jc w:val="both"/>
        <w:rPr>
          <w:rFonts w:ascii="Arial" w:hAnsi="Arial" w:cs="Arial"/>
        </w:rPr>
      </w:pPr>
    </w:p>
    <w:sectPr w:rsidR="000800B4" w:rsidSect="00B02512">
      <w:headerReference w:type="default" r:id="rId15"/>
      <w:footerReference w:type="default" r:id="rId16"/>
      <w:pgSz w:w="11907" w:h="16840" w:code="9"/>
      <w:pgMar w:top="851" w:right="1134" w:bottom="851" w:left="1134" w:header="709" w:footer="4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5B" w:rsidRDefault="00E2595B">
      <w:r>
        <w:separator/>
      </w:r>
    </w:p>
  </w:endnote>
  <w:endnote w:type="continuationSeparator" w:id="0">
    <w:p w:rsidR="00E2595B" w:rsidRDefault="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89" w:rsidRDefault="000B4389">
    <w:pPr>
      <w:tabs>
        <w:tab w:val="left" w:pos="283"/>
        <w:tab w:val="left" w:pos="567"/>
        <w:tab w:val="left" w:pos="850"/>
        <w:tab w:val="left" w:pos="1134"/>
        <w:tab w:val="left" w:pos="1417"/>
        <w:tab w:val="left" w:pos="1701"/>
        <w:tab w:val="left" w:pos="2835"/>
        <w:tab w:val="left" w:pos="3060"/>
        <w:tab w:val="left" w:pos="4252"/>
        <w:tab w:val="left" w:pos="5386"/>
        <w:tab w:val="left" w:pos="5599"/>
      </w:tabs>
      <w:spacing w:line="220" w:lineRule="exact"/>
      <w:rPr>
        <w:rFonts w:ascii="Arial" w:hAnsi="Arial"/>
        <w:i/>
        <w:sz w:val="12"/>
      </w:rPr>
    </w:pPr>
    <w:r>
      <w:rPr>
        <w:rFonts w:ascii="Arial Narrow" w:hAnsi="Arial Narrow"/>
        <w:i/>
        <w:sz w:val="12"/>
      </w:rPr>
      <w:t xml:space="preserve">   </w:t>
    </w:r>
  </w:p>
  <w:p w:rsidR="000B4389" w:rsidRPr="00490C30" w:rsidRDefault="000B4389" w:rsidP="00CC5943">
    <w:pPr>
      <w:pStyle w:val="Zpat"/>
      <w:tabs>
        <w:tab w:val="clear" w:pos="4320"/>
        <w:tab w:val="clear" w:pos="8640"/>
        <w:tab w:val="center" w:pos="9356"/>
      </w:tabs>
      <w:spacing w:line="120" w:lineRule="exact"/>
      <w:jc w:val="both"/>
      <w:rPr>
        <w:sz w:val="12"/>
        <w:szCs w:val="12"/>
      </w:rPr>
    </w:pPr>
    <w:r w:rsidRPr="00490C30">
      <w:rPr>
        <w:sz w:val="12"/>
        <w:szCs w:val="12"/>
      </w:rPr>
      <w:t xml:space="preserve">Městský úřad Otrokovice </w:t>
    </w:r>
    <w:r w:rsidRPr="00490C30">
      <w:rPr>
        <w:sz w:val="12"/>
        <w:szCs w:val="12"/>
      </w:rPr>
      <w:tab/>
    </w:r>
  </w:p>
  <w:p w:rsidR="000B4389" w:rsidRDefault="000B4389" w:rsidP="00CC5943">
    <w:pPr>
      <w:pStyle w:val="Zpat"/>
      <w:tabs>
        <w:tab w:val="clear" w:pos="4320"/>
        <w:tab w:val="clear" w:pos="8640"/>
        <w:tab w:val="center" w:pos="9356"/>
      </w:tabs>
      <w:spacing w:line="120" w:lineRule="exact"/>
      <w:jc w:val="both"/>
      <w:rPr>
        <w:sz w:val="10"/>
      </w:rPr>
    </w:pPr>
    <w:r w:rsidRPr="00490C30">
      <w:rPr>
        <w:sz w:val="12"/>
        <w:szCs w:val="12"/>
      </w:rPr>
      <w:t xml:space="preserve">Odbor rozvoje </w:t>
    </w:r>
    <w:r w:rsidR="00F420B0" w:rsidRPr="00490C30">
      <w:rPr>
        <w:sz w:val="12"/>
        <w:szCs w:val="12"/>
      </w:rPr>
      <w:t>města</w:t>
    </w:r>
    <w:r>
      <w:rPr>
        <w:sz w:val="10"/>
      </w:rPr>
      <w:t xml:space="preserve"> </w:t>
    </w:r>
    <w:r>
      <w:rPr>
        <w:sz w:val="10"/>
      </w:rPr>
      <w:tab/>
    </w:r>
    <w:r w:rsidRPr="00E83253">
      <w:rPr>
        <w:sz w:val="16"/>
        <w:szCs w:val="16"/>
      </w:rPr>
      <w:t xml:space="preserve">Stránka </w:t>
    </w:r>
    <w:r w:rsidRPr="00E83253">
      <w:rPr>
        <w:b/>
        <w:sz w:val="16"/>
        <w:szCs w:val="16"/>
      </w:rPr>
      <w:fldChar w:fldCharType="begin"/>
    </w:r>
    <w:r w:rsidRPr="00E83253">
      <w:rPr>
        <w:b/>
        <w:sz w:val="16"/>
        <w:szCs w:val="16"/>
      </w:rPr>
      <w:instrText>PAGE</w:instrText>
    </w:r>
    <w:r w:rsidRPr="00E83253">
      <w:rPr>
        <w:b/>
        <w:sz w:val="16"/>
        <w:szCs w:val="16"/>
      </w:rPr>
      <w:fldChar w:fldCharType="separate"/>
    </w:r>
    <w:r w:rsidR="00A90F61">
      <w:rPr>
        <w:b/>
        <w:noProof/>
        <w:sz w:val="16"/>
        <w:szCs w:val="16"/>
      </w:rPr>
      <w:t>13</w:t>
    </w:r>
    <w:r w:rsidRPr="00E83253">
      <w:rPr>
        <w:b/>
        <w:sz w:val="16"/>
        <w:szCs w:val="16"/>
      </w:rPr>
      <w:fldChar w:fldCharType="end"/>
    </w:r>
    <w:r w:rsidRPr="00E83253">
      <w:rPr>
        <w:sz w:val="16"/>
        <w:szCs w:val="16"/>
      </w:rPr>
      <w:t xml:space="preserve"> z </w:t>
    </w:r>
    <w:r w:rsidRPr="00E83253">
      <w:rPr>
        <w:b/>
        <w:sz w:val="16"/>
        <w:szCs w:val="16"/>
      </w:rPr>
      <w:fldChar w:fldCharType="begin"/>
    </w:r>
    <w:r w:rsidRPr="00E83253">
      <w:rPr>
        <w:b/>
        <w:sz w:val="16"/>
        <w:szCs w:val="16"/>
      </w:rPr>
      <w:instrText>NUMPAGES</w:instrText>
    </w:r>
    <w:r w:rsidRPr="00E83253">
      <w:rPr>
        <w:b/>
        <w:sz w:val="16"/>
        <w:szCs w:val="16"/>
      </w:rPr>
      <w:fldChar w:fldCharType="separate"/>
    </w:r>
    <w:r w:rsidR="00A90F61">
      <w:rPr>
        <w:b/>
        <w:noProof/>
        <w:sz w:val="16"/>
        <w:szCs w:val="16"/>
      </w:rPr>
      <w:t>13</w:t>
    </w:r>
    <w:r w:rsidRPr="00E83253">
      <w:rPr>
        <w:b/>
        <w:sz w:val="16"/>
        <w:szCs w:val="16"/>
      </w:rPr>
      <w:fldChar w:fldCharType="end"/>
    </w:r>
  </w:p>
  <w:p w:rsidR="000B4389" w:rsidRPr="00490C30" w:rsidRDefault="000B4389" w:rsidP="00CC5943">
    <w:pPr>
      <w:pStyle w:val="Zpat"/>
      <w:tabs>
        <w:tab w:val="clear" w:pos="4320"/>
        <w:tab w:val="clear" w:pos="8640"/>
        <w:tab w:val="center" w:pos="9356"/>
      </w:tabs>
      <w:spacing w:line="120" w:lineRule="exact"/>
      <w:jc w:val="both"/>
      <w:rPr>
        <w:sz w:val="12"/>
        <w:szCs w:val="12"/>
      </w:rPr>
    </w:pPr>
    <w:r w:rsidRPr="00490C30">
      <w:rPr>
        <w:sz w:val="12"/>
        <w:szCs w:val="12"/>
      </w:rPr>
      <w:t>nám. 3. května 1340</w:t>
    </w:r>
  </w:p>
  <w:p w:rsidR="000B4389" w:rsidRPr="00490C30" w:rsidRDefault="000B4389" w:rsidP="00CC5943">
    <w:pPr>
      <w:pStyle w:val="Zpat"/>
      <w:rPr>
        <w:sz w:val="12"/>
        <w:szCs w:val="12"/>
      </w:rPr>
    </w:pPr>
    <w:r w:rsidRPr="00490C30">
      <w:rPr>
        <w:sz w:val="12"/>
        <w:szCs w:val="12"/>
      </w:rPr>
      <w:t>765 23 Otrokovice</w:t>
    </w:r>
    <w:r w:rsidRPr="00490C30">
      <w:rPr>
        <w:sz w:val="12"/>
        <w:szCs w:val="12"/>
      </w:rPr>
      <w:tab/>
      <w:t xml:space="preserve"> </w:t>
    </w:r>
    <w:r w:rsidRPr="00490C30">
      <w:rPr>
        <w:sz w:val="12"/>
        <w:szCs w:val="12"/>
      </w:rPr>
      <w:tab/>
      <w:t xml:space="preserve">    </w:t>
    </w:r>
    <w:r w:rsidRPr="00490C30">
      <w:rPr>
        <w:sz w:val="12"/>
        <w:szCs w:val="12"/>
      </w:rPr>
      <w:tab/>
    </w:r>
    <w:r w:rsidRPr="00490C30">
      <w:rPr>
        <w:sz w:val="12"/>
        <w:szCs w:val="12"/>
      </w:rPr>
      <w:tab/>
    </w:r>
    <w:r w:rsidRPr="00490C30">
      <w:rPr>
        <w:sz w:val="12"/>
        <w:szCs w:val="12"/>
      </w:rPr>
      <w:tab/>
    </w:r>
    <w:r w:rsidRPr="00490C30">
      <w:rPr>
        <w:sz w:val="12"/>
        <w:szCs w:val="12"/>
      </w:rPr>
      <w:tab/>
    </w:r>
    <w:r w:rsidRPr="00490C30">
      <w:rPr>
        <w:sz w:val="12"/>
        <w:szCs w:val="12"/>
      </w:rPr>
      <w:tab/>
    </w:r>
    <w:r w:rsidRPr="00490C30">
      <w:rPr>
        <w:sz w:val="12"/>
        <w:szCs w:val="12"/>
      </w:rPr>
      <w:tab/>
    </w:r>
  </w:p>
  <w:p w:rsidR="000B4389" w:rsidRDefault="000B4389" w:rsidP="00B02512">
    <w:pPr>
      <w:pStyle w:val="Zpat"/>
      <w:tabs>
        <w:tab w:val="clear" w:pos="4320"/>
        <w:tab w:val="clear" w:pos="8640"/>
        <w:tab w:val="center" w:pos="9356"/>
      </w:tabs>
      <w:spacing w:line="120" w:lineRule="exact"/>
      <w:ind w:left="567"/>
      <w:jc w:val="both"/>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5B" w:rsidRDefault="00E2595B">
      <w:r>
        <w:separator/>
      </w:r>
    </w:p>
  </w:footnote>
  <w:footnote w:type="continuationSeparator" w:id="0">
    <w:p w:rsidR="00E2595B" w:rsidRDefault="00E2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89" w:rsidRPr="00B02512" w:rsidRDefault="000B4389" w:rsidP="00B02512">
    <w:pPr>
      <w:pStyle w:val="Zhlav"/>
      <w:jc w:val="center"/>
      <w:rPr>
        <w:sz w:val="16"/>
        <w:szCs w:val="16"/>
      </w:rPr>
    </w:pPr>
    <w:r w:rsidRPr="00B02512">
      <w:rPr>
        <w:sz w:val="16"/>
        <w:szCs w:val="16"/>
      </w:rPr>
      <w:t xml:space="preserve">Územní plán </w:t>
    </w:r>
    <w:r w:rsidR="00F62B1D">
      <w:rPr>
        <w:sz w:val="16"/>
        <w:szCs w:val="16"/>
      </w:rPr>
      <w:t>Bělov</w:t>
    </w:r>
    <w:r w:rsidRPr="00B02512">
      <w:rPr>
        <w:sz w:val="16"/>
        <w:szCs w:val="16"/>
      </w:rPr>
      <w:t xml:space="preserve"> </w:t>
    </w:r>
    <w:r>
      <w:rPr>
        <w:sz w:val="16"/>
        <w:szCs w:val="16"/>
      </w:rPr>
      <w:t>–</w:t>
    </w:r>
    <w:r w:rsidRPr="00B02512">
      <w:rPr>
        <w:sz w:val="16"/>
        <w:szCs w:val="16"/>
      </w:rPr>
      <w:t xml:space="preserve"> </w:t>
    </w:r>
    <w:r>
      <w:rPr>
        <w:sz w:val="16"/>
        <w:szCs w:val="16"/>
      </w:rPr>
      <w:t xml:space="preserve">návrh </w:t>
    </w:r>
    <w:r w:rsidRPr="00B02512">
      <w:rPr>
        <w:sz w:val="16"/>
        <w:szCs w:val="16"/>
      </w:rPr>
      <w:t>zadání</w:t>
    </w:r>
  </w:p>
  <w:p w:rsidR="000B4389" w:rsidRDefault="000B43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F9B"/>
    <w:multiLevelType w:val="hybridMultilevel"/>
    <w:tmpl w:val="D4EE69C6"/>
    <w:lvl w:ilvl="0" w:tplc="E31AE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7E3085"/>
    <w:multiLevelType w:val="hybridMultilevel"/>
    <w:tmpl w:val="25D48F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76E2EE5"/>
    <w:multiLevelType w:val="multilevel"/>
    <w:tmpl w:val="2842E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cs"/>
      </w:rPr>
    </w:lvl>
    <w:lvl w:ilvl="1">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c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13629"/>
    <w:multiLevelType w:val="hybridMultilevel"/>
    <w:tmpl w:val="5742ECD6"/>
    <w:lvl w:ilvl="0" w:tplc="D9D8F5FA">
      <w:start w:val="2"/>
      <w:numFmt w:val="bullet"/>
      <w:pStyle w:val="Zkladntext3"/>
      <w:lvlText w:val="-"/>
      <w:lvlJc w:val="left"/>
      <w:pPr>
        <w:tabs>
          <w:tab w:val="num" w:pos="720"/>
        </w:tabs>
        <w:ind w:left="720"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C55141"/>
    <w:multiLevelType w:val="hybridMultilevel"/>
    <w:tmpl w:val="68388792"/>
    <w:lvl w:ilvl="0" w:tplc="DA9AC2E6">
      <w:start w:val="1"/>
      <w:numFmt w:val="upperLetter"/>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8E38A2"/>
    <w:multiLevelType w:val="hybridMultilevel"/>
    <w:tmpl w:val="DB98EC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tabs>
          <w:tab w:val="num" w:pos="1399"/>
        </w:tabs>
        <w:ind w:left="1399" w:hanging="360"/>
      </w:pPr>
      <w:rPr>
        <w:rFonts w:cs="Times New Roman"/>
      </w:rPr>
    </w:lvl>
    <w:lvl w:ilvl="2" w:tplc="0405001B" w:tentative="1">
      <w:start w:val="1"/>
      <w:numFmt w:val="lowerRoman"/>
      <w:lvlText w:val="%3."/>
      <w:lvlJc w:val="right"/>
      <w:pPr>
        <w:tabs>
          <w:tab w:val="num" w:pos="2119"/>
        </w:tabs>
        <w:ind w:left="2119" w:hanging="180"/>
      </w:pPr>
      <w:rPr>
        <w:rFonts w:cs="Times New Roman"/>
      </w:rPr>
    </w:lvl>
    <w:lvl w:ilvl="3" w:tplc="0405000F" w:tentative="1">
      <w:start w:val="1"/>
      <w:numFmt w:val="decimal"/>
      <w:lvlText w:val="%4."/>
      <w:lvlJc w:val="left"/>
      <w:pPr>
        <w:tabs>
          <w:tab w:val="num" w:pos="2839"/>
        </w:tabs>
        <w:ind w:left="2839" w:hanging="360"/>
      </w:pPr>
      <w:rPr>
        <w:rFonts w:cs="Times New Roman"/>
      </w:rPr>
    </w:lvl>
    <w:lvl w:ilvl="4" w:tplc="04050019" w:tentative="1">
      <w:start w:val="1"/>
      <w:numFmt w:val="lowerLetter"/>
      <w:lvlText w:val="%5."/>
      <w:lvlJc w:val="left"/>
      <w:pPr>
        <w:tabs>
          <w:tab w:val="num" w:pos="3559"/>
        </w:tabs>
        <w:ind w:left="3559" w:hanging="360"/>
      </w:pPr>
      <w:rPr>
        <w:rFonts w:cs="Times New Roman"/>
      </w:rPr>
    </w:lvl>
    <w:lvl w:ilvl="5" w:tplc="0405001B" w:tentative="1">
      <w:start w:val="1"/>
      <w:numFmt w:val="lowerRoman"/>
      <w:lvlText w:val="%6."/>
      <w:lvlJc w:val="right"/>
      <w:pPr>
        <w:tabs>
          <w:tab w:val="num" w:pos="4279"/>
        </w:tabs>
        <w:ind w:left="4279" w:hanging="180"/>
      </w:pPr>
      <w:rPr>
        <w:rFonts w:cs="Times New Roman"/>
      </w:rPr>
    </w:lvl>
    <w:lvl w:ilvl="6" w:tplc="0405000F" w:tentative="1">
      <w:start w:val="1"/>
      <w:numFmt w:val="decimal"/>
      <w:lvlText w:val="%7."/>
      <w:lvlJc w:val="left"/>
      <w:pPr>
        <w:tabs>
          <w:tab w:val="num" w:pos="4999"/>
        </w:tabs>
        <w:ind w:left="4999" w:hanging="360"/>
      </w:pPr>
      <w:rPr>
        <w:rFonts w:cs="Times New Roman"/>
      </w:rPr>
    </w:lvl>
    <w:lvl w:ilvl="7" w:tplc="04050019" w:tentative="1">
      <w:start w:val="1"/>
      <w:numFmt w:val="lowerLetter"/>
      <w:lvlText w:val="%8."/>
      <w:lvlJc w:val="left"/>
      <w:pPr>
        <w:tabs>
          <w:tab w:val="num" w:pos="5719"/>
        </w:tabs>
        <w:ind w:left="5719" w:hanging="360"/>
      </w:pPr>
      <w:rPr>
        <w:rFonts w:cs="Times New Roman"/>
      </w:rPr>
    </w:lvl>
    <w:lvl w:ilvl="8" w:tplc="0405001B" w:tentative="1">
      <w:start w:val="1"/>
      <w:numFmt w:val="lowerRoman"/>
      <w:lvlText w:val="%9."/>
      <w:lvlJc w:val="right"/>
      <w:pPr>
        <w:tabs>
          <w:tab w:val="num" w:pos="6439"/>
        </w:tabs>
        <w:ind w:left="6439" w:hanging="180"/>
      </w:pPr>
      <w:rPr>
        <w:rFonts w:cs="Times New Roman"/>
      </w:rPr>
    </w:lvl>
  </w:abstractNum>
  <w:abstractNum w:abstractNumId="6">
    <w:nsid w:val="1230711A"/>
    <w:multiLevelType w:val="hybridMultilevel"/>
    <w:tmpl w:val="802A4E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6137E10"/>
    <w:multiLevelType w:val="hybridMultilevel"/>
    <w:tmpl w:val="F7365D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F939F1"/>
    <w:multiLevelType w:val="hybridMultilevel"/>
    <w:tmpl w:val="49165F84"/>
    <w:lvl w:ilvl="0" w:tplc="98405794">
      <w:start w:val="1"/>
      <w:numFmt w:val="lowerLetter"/>
      <w:lvlText w:val="%1)"/>
      <w:lvlJc w:val="left"/>
      <w:pPr>
        <w:ind w:left="1146"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1B7243"/>
    <w:multiLevelType w:val="hybridMultilevel"/>
    <w:tmpl w:val="7EC0085E"/>
    <w:lvl w:ilvl="0" w:tplc="04050001">
      <w:start w:val="1"/>
      <w:numFmt w:val="bullet"/>
      <w:lvlText w:val=""/>
      <w:lvlJc w:val="left"/>
      <w:pPr>
        <w:ind w:left="1353"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4F2926"/>
    <w:multiLevelType w:val="hybridMultilevel"/>
    <w:tmpl w:val="89E4890A"/>
    <w:lvl w:ilvl="0" w:tplc="C4F8F76A">
      <w:start w:val="1"/>
      <w:numFmt w:val="lowerLetter"/>
      <w:lvlText w:val="%1)"/>
      <w:lvlJc w:val="left"/>
      <w:pPr>
        <w:ind w:left="1146"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7D63A7"/>
    <w:multiLevelType w:val="hybridMultilevel"/>
    <w:tmpl w:val="1F2425A0"/>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23ED72B7"/>
    <w:multiLevelType w:val="hybridMultilevel"/>
    <w:tmpl w:val="9C1C512C"/>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2A2658"/>
    <w:multiLevelType w:val="hybridMultilevel"/>
    <w:tmpl w:val="0E60F584"/>
    <w:lvl w:ilvl="0" w:tplc="9368838E">
      <w:start w:val="1"/>
      <w:numFmt w:val="upperLetter"/>
      <w:lvlText w:val="%1)"/>
      <w:lvlJc w:val="left"/>
      <w:pPr>
        <w:tabs>
          <w:tab w:val="num" w:pos="360"/>
        </w:tabs>
        <w:ind w:left="360" w:hanging="360"/>
      </w:pPr>
      <w:rPr>
        <w:rFonts w:ascii="Times New Roman" w:hAnsi="Times New Roman" w:cs="Times New Roman" w:hint="default"/>
        <w:sz w:val="22"/>
      </w:rPr>
    </w:lvl>
    <w:lvl w:ilvl="1" w:tplc="F398BCBE">
      <w:numFmt w:val="bullet"/>
      <w:lvlText w:val="-"/>
      <w:lvlJc w:val="left"/>
      <w:pPr>
        <w:tabs>
          <w:tab w:val="num" w:pos="502"/>
        </w:tabs>
        <w:ind w:left="502" w:hanging="360"/>
      </w:pPr>
      <w:rPr>
        <w:rFonts w:hint="default"/>
        <w:sz w:val="22"/>
      </w:rPr>
    </w:lvl>
    <w:lvl w:ilvl="2" w:tplc="95FEAC8E">
      <w:start w:val="1"/>
      <w:numFmt w:val="decimal"/>
      <w:lvlText w:val="%3."/>
      <w:lvlJc w:val="left"/>
      <w:pPr>
        <w:ind w:left="2300" w:hanging="360"/>
      </w:pPr>
      <w:rPr>
        <w:rFonts w:cs="Times New Roman" w:hint="default"/>
      </w:rPr>
    </w:lvl>
    <w:lvl w:ilvl="3" w:tplc="5D923486">
      <w:start w:val="1"/>
      <w:numFmt w:val="lowerLetter"/>
      <w:lvlText w:val="%4)"/>
      <w:lvlJc w:val="left"/>
      <w:pPr>
        <w:ind w:left="2840" w:hanging="360"/>
      </w:pPr>
      <w:rPr>
        <w:rFonts w:hint="default"/>
      </w:rPr>
    </w:lvl>
    <w:lvl w:ilvl="4" w:tplc="04050019" w:tentative="1">
      <w:start w:val="1"/>
      <w:numFmt w:val="lowerLetter"/>
      <w:lvlText w:val="%5."/>
      <w:lvlJc w:val="left"/>
      <w:pPr>
        <w:tabs>
          <w:tab w:val="num" w:pos="3560"/>
        </w:tabs>
        <w:ind w:left="3560" w:hanging="360"/>
      </w:pPr>
      <w:rPr>
        <w:rFonts w:cs="Times New Roman"/>
      </w:rPr>
    </w:lvl>
    <w:lvl w:ilvl="5" w:tplc="0405001B" w:tentative="1">
      <w:start w:val="1"/>
      <w:numFmt w:val="lowerRoman"/>
      <w:lvlText w:val="%6."/>
      <w:lvlJc w:val="right"/>
      <w:pPr>
        <w:tabs>
          <w:tab w:val="num" w:pos="4280"/>
        </w:tabs>
        <w:ind w:left="4280" w:hanging="180"/>
      </w:pPr>
      <w:rPr>
        <w:rFonts w:cs="Times New Roman"/>
      </w:rPr>
    </w:lvl>
    <w:lvl w:ilvl="6" w:tplc="0405000F" w:tentative="1">
      <w:start w:val="1"/>
      <w:numFmt w:val="decimal"/>
      <w:lvlText w:val="%7."/>
      <w:lvlJc w:val="left"/>
      <w:pPr>
        <w:tabs>
          <w:tab w:val="num" w:pos="5000"/>
        </w:tabs>
        <w:ind w:left="5000" w:hanging="360"/>
      </w:pPr>
      <w:rPr>
        <w:rFonts w:cs="Times New Roman"/>
      </w:rPr>
    </w:lvl>
    <w:lvl w:ilvl="7" w:tplc="04050019" w:tentative="1">
      <w:start w:val="1"/>
      <w:numFmt w:val="lowerLetter"/>
      <w:lvlText w:val="%8."/>
      <w:lvlJc w:val="left"/>
      <w:pPr>
        <w:tabs>
          <w:tab w:val="num" w:pos="5720"/>
        </w:tabs>
        <w:ind w:left="5720" w:hanging="360"/>
      </w:pPr>
      <w:rPr>
        <w:rFonts w:cs="Times New Roman"/>
      </w:rPr>
    </w:lvl>
    <w:lvl w:ilvl="8" w:tplc="0405001B" w:tentative="1">
      <w:start w:val="1"/>
      <w:numFmt w:val="lowerRoman"/>
      <w:lvlText w:val="%9."/>
      <w:lvlJc w:val="right"/>
      <w:pPr>
        <w:tabs>
          <w:tab w:val="num" w:pos="6440"/>
        </w:tabs>
        <w:ind w:left="6440" w:hanging="180"/>
      </w:pPr>
      <w:rPr>
        <w:rFonts w:cs="Times New Roman"/>
      </w:rPr>
    </w:lvl>
  </w:abstractNum>
  <w:abstractNum w:abstractNumId="14">
    <w:nsid w:val="257A6CA8"/>
    <w:multiLevelType w:val="hybridMultilevel"/>
    <w:tmpl w:val="8FC28C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3371F7"/>
    <w:multiLevelType w:val="hybridMultilevel"/>
    <w:tmpl w:val="2A707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8433C41"/>
    <w:multiLevelType w:val="hybridMultilevel"/>
    <w:tmpl w:val="E8CECB56"/>
    <w:lvl w:ilvl="0" w:tplc="04050001">
      <w:start w:val="1"/>
      <w:numFmt w:val="bullet"/>
      <w:lvlText w:val=""/>
      <w:lvlJc w:val="left"/>
      <w:pPr>
        <w:ind w:left="502" w:hanging="360"/>
      </w:pPr>
      <w:rPr>
        <w:rFonts w:ascii="Symbol" w:hAnsi="Symbol" w:hint="default"/>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7">
    <w:nsid w:val="2F0A3F33"/>
    <w:multiLevelType w:val="hybridMultilevel"/>
    <w:tmpl w:val="7C32F8F4"/>
    <w:lvl w:ilvl="0" w:tplc="D16EE452">
      <w:numFmt w:val="bullet"/>
      <w:pStyle w:val="odrkyAP"/>
      <w:lvlText w:val="-"/>
      <w:lvlJc w:val="left"/>
      <w:pPr>
        <w:ind w:left="2292" w:hanging="360"/>
      </w:pPr>
      <w:rPr>
        <w:rFonts w:ascii="Times New Roman" w:eastAsia="Times New Roman" w:hAnsi="Times New Roman" w:cs="Times New Roman"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8">
    <w:nsid w:val="359138D7"/>
    <w:multiLevelType w:val="hybridMultilevel"/>
    <w:tmpl w:val="2EACD1EA"/>
    <w:lvl w:ilvl="0" w:tplc="068EBC94">
      <w:start w:val="10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9B5A8E"/>
    <w:multiLevelType w:val="hybridMultilevel"/>
    <w:tmpl w:val="A75A9AE0"/>
    <w:lvl w:ilvl="0" w:tplc="E31AE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491530"/>
    <w:multiLevelType w:val="hybridMultilevel"/>
    <w:tmpl w:val="67A81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B02174"/>
    <w:multiLevelType w:val="singleLevel"/>
    <w:tmpl w:val="93AA6812"/>
    <w:lvl w:ilvl="0">
      <w:start w:val="1"/>
      <w:numFmt w:val="bullet"/>
      <w:pStyle w:val="Styl-o"/>
      <w:lvlText w:val=""/>
      <w:lvlJc w:val="left"/>
      <w:pPr>
        <w:tabs>
          <w:tab w:val="num" w:pos="360"/>
        </w:tabs>
        <w:ind w:left="360" w:hanging="360"/>
      </w:pPr>
      <w:rPr>
        <w:rFonts w:ascii="Symbol" w:hAnsi="Symbol" w:hint="default"/>
      </w:rPr>
    </w:lvl>
  </w:abstractNum>
  <w:abstractNum w:abstractNumId="22">
    <w:nsid w:val="4C9D57E2"/>
    <w:multiLevelType w:val="hybridMultilevel"/>
    <w:tmpl w:val="7CA648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3">
    <w:nsid w:val="52C35A51"/>
    <w:multiLevelType w:val="singleLevel"/>
    <w:tmpl w:val="8ED400FC"/>
    <w:lvl w:ilvl="0">
      <w:start w:val="1"/>
      <w:numFmt w:val="bullet"/>
      <w:pStyle w:val="bc-Styl1"/>
      <w:lvlText w:val=""/>
      <w:lvlJc w:val="left"/>
      <w:pPr>
        <w:tabs>
          <w:tab w:val="num" w:pos="360"/>
        </w:tabs>
        <w:ind w:left="360" w:hanging="360"/>
      </w:pPr>
      <w:rPr>
        <w:rFonts w:ascii="Symbol" w:hAnsi="Symbol" w:hint="default"/>
      </w:rPr>
    </w:lvl>
  </w:abstractNum>
  <w:abstractNum w:abstractNumId="24">
    <w:nsid w:val="52F42FAC"/>
    <w:multiLevelType w:val="hybridMultilevel"/>
    <w:tmpl w:val="F0D8161C"/>
    <w:lvl w:ilvl="0" w:tplc="F398BCBE">
      <w:numFmt w:val="bullet"/>
      <w:lvlText w:val="-"/>
      <w:lvlJc w:val="left"/>
      <w:pPr>
        <w:ind w:left="720" w:hanging="360"/>
      </w:pPr>
      <w:rPr>
        <w:rFonts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4306A6"/>
    <w:multiLevelType w:val="hybridMultilevel"/>
    <w:tmpl w:val="A2AC3B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3B87C2E"/>
    <w:multiLevelType w:val="hybridMultilevel"/>
    <w:tmpl w:val="7B7CC1D2"/>
    <w:lvl w:ilvl="0" w:tplc="1FAE9E04">
      <w:start w:val="9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D1780A"/>
    <w:multiLevelType w:val="hybridMultilevel"/>
    <w:tmpl w:val="C5E8C8A4"/>
    <w:lvl w:ilvl="0" w:tplc="19986218">
      <w:start w:val="1"/>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6C12AF"/>
    <w:multiLevelType w:val="hybridMultilevel"/>
    <w:tmpl w:val="143A4868"/>
    <w:lvl w:ilvl="0" w:tplc="95C4E408">
      <w:start w:val="1"/>
      <w:numFmt w:val="lowerLetter"/>
      <w:lvlText w:val="%1)"/>
      <w:lvlJc w:val="left"/>
      <w:pPr>
        <w:ind w:left="1146"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4E6926"/>
    <w:multiLevelType w:val="hybridMultilevel"/>
    <w:tmpl w:val="56A216E0"/>
    <w:lvl w:ilvl="0" w:tplc="ADFE9034">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63A750A0"/>
    <w:multiLevelType w:val="hybridMultilevel"/>
    <w:tmpl w:val="69D45EF6"/>
    <w:lvl w:ilvl="0" w:tplc="F398BCBE">
      <w:numFmt w:val="bullet"/>
      <w:lvlText w:val="-"/>
      <w:lvlJc w:val="left"/>
      <w:pPr>
        <w:ind w:left="720" w:hanging="360"/>
      </w:pPr>
      <w:rPr>
        <w:rFont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5A52E9F"/>
    <w:multiLevelType w:val="hybridMultilevel"/>
    <w:tmpl w:val="26FE586E"/>
    <w:lvl w:ilvl="0" w:tplc="F9F492F4">
      <w:start w:val="10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AC34DD"/>
    <w:multiLevelType w:val="hybridMultilevel"/>
    <w:tmpl w:val="73CCD0DC"/>
    <w:lvl w:ilvl="0" w:tplc="36D037D2">
      <w:start w:val="1"/>
      <w:numFmt w:val="decimal"/>
      <w:lvlText w:val="%1."/>
      <w:lvlJc w:val="left"/>
      <w:pPr>
        <w:ind w:left="928" w:hanging="360"/>
      </w:pPr>
      <w:rPr>
        <w:rFonts w:ascii="Arial" w:hAnsi="Arial" w:cs="Arial"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A9057F6"/>
    <w:multiLevelType w:val="hybridMultilevel"/>
    <w:tmpl w:val="EC50508E"/>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605C79"/>
    <w:multiLevelType w:val="hybridMultilevel"/>
    <w:tmpl w:val="C234E380"/>
    <w:lvl w:ilvl="0" w:tplc="22661324">
      <w:start w:val="1"/>
      <w:numFmt w:val="lowerLetter"/>
      <w:lvlText w:val="%1)"/>
      <w:lvlJc w:val="left"/>
      <w:pPr>
        <w:ind w:left="1146"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F8A51C8"/>
    <w:multiLevelType w:val="hybridMultilevel"/>
    <w:tmpl w:val="2904C6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3AA1BA4"/>
    <w:multiLevelType w:val="hybridMultilevel"/>
    <w:tmpl w:val="278C8C16"/>
    <w:lvl w:ilvl="0" w:tplc="6082E222">
      <w:start w:val="1"/>
      <w:numFmt w:val="decimal"/>
      <w:lvlText w:val="%1."/>
      <w:lvlJc w:val="left"/>
      <w:pPr>
        <w:ind w:left="928"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253D78"/>
    <w:multiLevelType w:val="hybridMultilevel"/>
    <w:tmpl w:val="F5AA119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7A306251"/>
    <w:multiLevelType w:val="hybridMultilevel"/>
    <w:tmpl w:val="81340578"/>
    <w:lvl w:ilvl="0" w:tplc="3B324A94">
      <w:start w:val="1"/>
      <w:numFmt w:val="decimal"/>
      <w:pStyle w:val="Nadpis2"/>
      <w:lvlText w:val="%1."/>
      <w:lvlJc w:val="right"/>
      <w:pPr>
        <w:ind w:left="7307" w:hanging="360"/>
      </w:pPr>
      <w:rPr>
        <w:rFonts w:ascii="Arial" w:hAnsi="Arial" w:cs="Times New Roman" w:hint="default"/>
        <w:b/>
        <w:i w:val="0"/>
        <w:sz w:val="20"/>
      </w:rPr>
    </w:lvl>
    <w:lvl w:ilvl="1" w:tplc="04050019" w:tentative="1">
      <w:start w:val="1"/>
      <w:numFmt w:val="lowerLetter"/>
      <w:lvlText w:val="%2."/>
      <w:lvlJc w:val="left"/>
      <w:pPr>
        <w:ind w:left="8027" w:hanging="360"/>
      </w:pPr>
    </w:lvl>
    <w:lvl w:ilvl="2" w:tplc="0405001B" w:tentative="1">
      <w:start w:val="1"/>
      <w:numFmt w:val="lowerRoman"/>
      <w:lvlText w:val="%3."/>
      <w:lvlJc w:val="right"/>
      <w:pPr>
        <w:ind w:left="8747" w:hanging="180"/>
      </w:pPr>
    </w:lvl>
    <w:lvl w:ilvl="3" w:tplc="0405000F" w:tentative="1">
      <w:start w:val="1"/>
      <w:numFmt w:val="decimal"/>
      <w:lvlText w:val="%4."/>
      <w:lvlJc w:val="left"/>
      <w:pPr>
        <w:ind w:left="9467" w:hanging="360"/>
      </w:pPr>
    </w:lvl>
    <w:lvl w:ilvl="4" w:tplc="04050019" w:tentative="1">
      <w:start w:val="1"/>
      <w:numFmt w:val="lowerLetter"/>
      <w:lvlText w:val="%5."/>
      <w:lvlJc w:val="left"/>
      <w:pPr>
        <w:ind w:left="10187" w:hanging="360"/>
      </w:pPr>
    </w:lvl>
    <w:lvl w:ilvl="5" w:tplc="0405001B" w:tentative="1">
      <w:start w:val="1"/>
      <w:numFmt w:val="lowerRoman"/>
      <w:lvlText w:val="%6."/>
      <w:lvlJc w:val="right"/>
      <w:pPr>
        <w:ind w:left="10907" w:hanging="180"/>
      </w:pPr>
    </w:lvl>
    <w:lvl w:ilvl="6" w:tplc="0405000F" w:tentative="1">
      <w:start w:val="1"/>
      <w:numFmt w:val="decimal"/>
      <w:lvlText w:val="%7."/>
      <w:lvlJc w:val="left"/>
      <w:pPr>
        <w:ind w:left="11627" w:hanging="360"/>
      </w:pPr>
    </w:lvl>
    <w:lvl w:ilvl="7" w:tplc="04050019" w:tentative="1">
      <w:start w:val="1"/>
      <w:numFmt w:val="lowerLetter"/>
      <w:lvlText w:val="%8."/>
      <w:lvlJc w:val="left"/>
      <w:pPr>
        <w:ind w:left="12347" w:hanging="360"/>
      </w:pPr>
    </w:lvl>
    <w:lvl w:ilvl="8" w:tplc="0405001B" w:tentative="1">
      <w:start w:val="1"/>
      <w:numFmt w:val="lowerRoman"/>
      <w:lvlText w:val="%9."/>
      <w:lvlJc w:val="right"/>
      <w:pPr>
        <w:ind w:left="13067" w:hanging="180"/>
      </w:pPr>
    </w:lvl>
  </w:abstractNum>
  <w:abstractNum w:abstractNumId="39">
    <w:nsid w:val="7E165D4E"/>
    <w:multiLevelType w:val="hybridMultilevel"/>
    <w:tmpl w:val="0B16C692"/>
    <w:lvl w:ilvl="0" w:tplc="04050003">
      <w:start w:val="1"/>
      <w:numFmt w:val="bullet"/>
      <w:pStyle w:val="odrky1"/>
      <w:lvlText w:val=""/>
      <w:lvlJc w:val="left"/>
      <w:pPr>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4"/>
  </w:num>
  <w:num w:numId="2">
    <w:abstractNumId w:val="23"/>
  </w:num>
  <w:num w:numId="3">
    <w:abstractNumId w:val="21"/>
  </w:num>
  <w:num w:numId="4">
    <w:abstractNumId w:val="13"/>
  </w:num>
  <w:num w:numId="5">
    <w:abstractNumId w:val="19"/>
  </w:num>
  <w:num w:numId="6">
    <w:abstractNumId w:val="3"/>
  </w:num>
  <w:num w:numId="7">
    <w:abstractNumId w:val="39"/>
  </w:num>
  <w:num w:numId="8">
    <w:abstractNumId w:val="35"/>
  </w:num>
  <w:num w:numId="9">
    <w:abstractNumId w:val="16"/>
  </w:num>
  <w:num w:numId="10">
    <w:abstractNumId w:val="15"/>
  </w:num>
  <w:num w:numId="11">
    <w:abstractNumId w:val="5"/>
  </w:num>
  <w:num w:numId="12">
    <w:abstractNumId w:val="12"/>
  </w:num>
  <w:num w:numId="13">
    <w:abstractNumId w:val="9"/>
  </w:num>
  <w:num w:numId="14">
    <w:abstractNumId w:val="38"/>
  </w:num>
  <w:num w:numId="15">
    <w:abstractNumId w:val="33"/>
  </w:num>
  <w:num w:numId="16">
    <w:abstractNumId w:val="6"/>
  </w:num>
  <w:num w:numId="17">
    <w:abstractNumId w:val="32"/>
  </w:num>
  <w:num w:numId="18">
    <w:abstractNumId w:val="20"/>
  </w:num>
  <w:num w:numId="19">
    <w:abstractNumId w:val="17"/>
  </w:num>
  <w:num w:numId="20">
    <w:abstractNumId w:val="37"/>
  </w:num>
  <w:num w:numId="21">
    <w:abstractNumId w:val="34"/>
  </w:num>
  <w:num w:numId="22">
    <w:abstractNumId w:val="0"/>
  </w:num>
  <w:num w:numId="23">
    <w:abstractNumId w:val="10"/>
  </w:num>
  <w:num w:numId="24">
    <w:abstractNumId w:val="26"/>
  </w:num>
  <w:num w:numId="25">
    <w:abstractNumId w:val="31"/>
  </w:num>
  <w:num w:numId="26">
    <w:abstractNumId w:val="18"/>
  </w:num>
  <w:num w:numId="27">
    <w:abstractNumId w:val="30"/>
  </w:num>
  <w:num w:numId="28">
    <w:abstractNumId w:val="24"/>
  </w:num>
  <w:num w:numId="29">
    <w:abstractNumId w:val="2"/>
  </w:num>
  <w:num w:numId="30">
    <w:abstractNumId w:val="28"/>
  </w:num>
  <w:num w:numId="31">
    <w:abstractNumId w:val="29"/>
  </w:num>
  <w:num w:numId="32">
    <w:abstractNumId w:val="36"/>
  </w:num>
  <w:num w:numId="33">
    <w:abstractNumId w:val="38"/>
  </w:num>
  <w:num w:numId="34">
    <w:abstractNumId w:val="38"/>
  </w:num>
  <w:num w:numId="35">
    <w:abstractNumId w:val="38"/>
  </w:num>
  <w:num w:numId="36">
    <w:abstractNumId w:val="38"/>
  </w:num>
  <w:num w:numId="37">
    <w:abstractNumId w:val="7"/>
  </w:num>
  <w:num w:numId="38">
    <w:abstractNumId w:val="4"/>
  </w:num>
  <w:num w:numId="39">
    <w:abstractNumId w:val="25"/>
  </w:num>
  <w:num w:numId="40">
    <w:abstractNumId w:val="1"/>
  </w:num>
  <w:num w:numId="41">
    <w:abstractNumId w:val="11"/>
  </w:num>
  <w:num w:numId="42">
    <w:abstractNumId w:val="8"/>
  </w:num>
  <w:num w:numId="43">
    <w:abstractNumId w:val="27"/>
  </w:num>
  <w:num w:numId="4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73"/>
    <w:rsid w:val="00000DE0"/>
    <w:rsid w:val="00001E82"/>
    <w:rsid w:val="00002420"/>
    <w:rsid w:val="00002BD5"/>
    <w:rsid w:val="00004AAE"/>
    <w:rsid w:val="0000585E"/>
    <w:rsid w:val="00007CAF"/>
    <w:rsid w:val="0001101A"/>
    <w:rsid w:val="00011C4D"/>
    <w:rsid w:val="00012072"/>
    <w:rsid w:val="00015256"/>
    <w:rsid w:val="00015314"/>
    <w:rsid w:val="00023907"/>
    <w:rsid w:val="00023E74"/>
    <w:rsid w:val="00024676"/>
    <w:rsid w:val="000249C1"/>
    <w:rsid w:val="00025B28"/>
    <w:rsid w:val="00025C1D"/>
    <w:rsid w:val="00027393"/>
    <w:rsid w:val="00027C84"/>
    <w:rsid w:val="00030F87"/>
    <w:rsid w:val="00030F95"/>
    <w:rsid w:val="0003220C"/>
    <w:rsid w:val="0003290D"/>
    <w:rsid w:val="00034089"/>
    <w:rsid w:val="00034382"/>
    <w:rsid w:val="00036EFE"/>
    <w:rsid w:val="00040FF6"/>
    <w:rsid w:val="0004123D"/>
    <w:rsid w:val="0004303E"/>
    <w:rsid w:val="000437E5"/>
    <w:rsid w:val="00044E69"/>
    <w:rsid w:val="00045732"/>
    <w:rsid w:val="0004772F"/>
    <w:rsid w:val="000477E0"/>
    <w:rsid w:val="00050E9E"/>
    <w:rsid w:val="00051573"/>
    <w:rsid w:val="000523C7"/>
    <w:rsid w:val="00052441"/>
    <w:rsid w:val="0005344B"/>
    <w:rsid w:val="00054FFF"/>
    <w:rsid w:val="00056AB3"/>
    <w:rsid w:val="00056D45"/>
    <w:rsid w:val="0006070F"/>
    <w:rsid w:val="00060F99"/>
    <w:rsid w:val="00062657"/>
    <w:rsid w:val="00065974"/>
    <w:rsid w:val="00066345"/>
    <w:rsid w:val="00066AE0"/>
    <w:rsid w:val="0007274E"/>
    <w:rsid w:val="00073461"/>
    <w:rsid w:val="00073855"/>
    <w:rsid w:val="00074E92"/>
    <w:rsid w:val="0007679D"/>
    <w:rsid w:val="000800B4"/>
    <w:rsid w:val="0008051A"/>
    <w:rsid w:val="00081744"/>
    <w:rsid w:val="000850DC"/>
    <w:rsid w:val="0008510B"/>
    <w:rsid w:val="00085591"/>
    <w:rsid w:val="000855CF"/>
    <w:rsid w:val="0008708B"/>
    <w:rsid w:val="00087CED"/>
    <w:rsid w:val="00090C56"/>
    <w:rsid w:val="0009148B"/>
    <w:rsid w:val="0009235F"/>
    <w:rsid w:val="00093B97"/>
    <w:rsid w:val="0009400C"/>
    <w:rsid w:val="00095DC1"/>
    <w:rsid w:val="00097E9E"/>
    <w:rsid w:val="000A1183"/>
    <w:rsid w:val="000A2264"/>
    <w:rsid w:val="000A2B6B"/>
    <w:rsid w:val="000A3573"/>
    <w:rsid w:val="000A36E3"/>
    <w:rsid w:val="000A62DC"/>
    <w:rsid w:val="000A6755"/>
    <w:rsid w:val="000A7159"/>
    <w:rsid w:val="000B184A"/>
    <w:rsid w:val="000B3FA3"/>
    <w:rsid w:val="000B4389"/>
    <w:rsid w:val="000B64F2"/>
    <w:rsid w:val="000B6C78"/>
    <w:rsid w:val="000B7AB1"/>
    <w:rsid w:val="000C1A8A"/>
    <w:rsid w:val="000C3754"/>
    <w:rsid w:val="000C381C"/>
    <w:rsid w:val="000C49FD"/>
    <w:rsid w:val="000C6FEA"/>
    <w:rsid w:val="000C7E39"/>
    <w:rsid w:val="000D06A5"/>
    <w:rsid w:val="000D40EB"/>
    <w:rsid w:val="000D4E5E"/>
    <w:rsid w:val="000D5A41"/>
    <w:rsid w:val="000D6BA5"/>
    <w:rsid w:val="000D6FB0"/>
    <w:rsid w:val="000D73BC"/>
    <w:rsid w:val="000E7AA5"/>
    <w:rsid w:val="000F0B10"/>
    <w:rsid w:val="000F0F02"/>
    <w:rsid w:val="000F20CD"/>
    <w:rsid w:val="000F2CB7"/>
    <w:rsid w:val="000F4891"/>
    <w:rsid w:val="000F7A7C"/>
    <w:rsid w:val="00100754"/>
    <w:rsid w:val="001007A6"/>
    <w:rsid w:val="00100DBB"/>
    <w:rsid w:val="00101372"/>
    <w:rsid w:val="0010187E"/>
    <w:rsid w:val="00102A52"/>
    <w:rsid w:val="00103F5A"/>
    <w:rsid w:val="0010592A"/>
    <w:rsid w:val="001066CE"/>
    <w:rsid w:val="001067EF"/>
    <w:rsid w:val="0011330E"/>
    <w:rsid w:val="00116A54"/>
    <w:rsid w:val="00116D17"/>
    <w:rsid w:val="00120832"/>
    <w:rsid w:val="00122A41"/>
    <w:rsid w:val="00124A71"/>
    <w:rsid w:val="00124B8E"/>
    <w:rsid w:val="00125CC1"/>
    <w:rsid w:val="001266A4"/>
    <w:rsid w:val="00127E44"/>
    <w:rsid w:val="001324D2"/>
    <w:rsid w:val="001340F5"/>
    <w:rsid w:val="00134A47"/>
    <w:rsid w:val="00142241"/>
    <w:rsid w:val="00142A55"/>
    <w:rsid w:val="00142DA2"/>
    <w:rsid w:val="00145B7F"/>
    <w:rsid w:val="0014657A"/>
    <w:rsid w:val="00146876"/>
    <w:rsid w:val="001504FC"/>
    <w:rsid w:val="001506E2"/>
    <w:rsid w:val="0015465E"/>
    <w:rsid w:val="00155954"/>
    <w:rsid w:val="00155D46"/>
    <w:rsid w:val="00157339"/>
    <w:rsid w:val="001613EC"/>
    <w:rsid w:val="00162479"/>
    <w:rsid w:val="001648A5"/>
    <w:rsid w:val="001652FC"/>
    <w:rsid w:val="001679B4"/>
    <w:rsid w:val="00171171"/>
    <w:rsid w:val="00171807"/>
    <w:rsid w:val="001739AC"/>
    <w:rsid w:val="0017773D"/>
    <w:rsid w:val="00182AAD"/>
    <w:rsid w:val="0018368C"/>
    <w:rsid w:val="001844A5"/>
    <w:rsid w:val="001846BA"/>
    <w:rsid w:val="0018697F"/>
    <w:rsid w:val="00186C85"/>
    <w:rsid w:val="00187EA7"/>
    <w:rsid w:val="0019263E"/>
    <w:rsid w:val="0019389B"/>
    <w:rsid w:val="001941E8"/>
    <w:rsid w:val="001958B7"/>
    <w:rsid w:val="00196645"/>
    <w:rsid w:val="00196938"/>
    <w:rsid w:val="0019766A"/>
    <w:rsid w:val="001A1473"/>
    <w:rsid w:val="001A3334"/>
    <w:rsid w:val="001A3FD4"/>
    <w:rsid w:val="001A40D7"/>
    <w:rsid w:val="001A5E88"/>
    <w:rsid w:val="001A7425"/>
    <w:rsid w:val="001B3F23"/>
    <w:rsid w:val="001B5F49"/>
    <w:rsid w:val="001B7CF3"/>
    <w:rsid w:val="001C06A0"/>
    <w:rsid w:val="001C07A7"/>
    <w:rsid w:val="001C3230"/>
    <w:rsid w:val="001C4D49"/>
    <w:rsid w:val="001C54F1"/>
    <w:rsid w:val="001C6FD2"/>
    <w:rsid w:val="001C7DB9"/>
    <w:rsid w:val="001D042E"/>
    <w:rsid w:val="001D1D2D"/>
    <w:rsid w:val="001D3256"/>
    <w:rsid w:val="001D48B0"/>
    <w:rsid w:val="001D5D0E"/>
    <w:rsid w:val="001D5DF3"/>
    <w:rsid w:val="001D79B8"/>
    <w:rsid w:val="001E0A2B"/>
    <w:rsid w:val="001E26E6"/>
    <w:rsid w:val="001E31A6"/>
    <w:rsid w:val="001E62F2"/>
    <w:rsid w:val="001E6CF9"/>
    <w:rsid w:val="001F20ED"/>
    <w:rsid w:val="001F2BE2"/>
    <w:rsid w:val="001F6031"/>
    <w:rsid w:val="001F71C7"/>
    <w:rsid w:val="00200978"/>
    <w:rsid w:val="00201732"/>
    <w:rsid w:val="00202C50"/>
    <w:rsid w:val="002034B5"/>
    <w:rsid w:val="00203A26"/>
    <w:rsid w:val="00205352"/>
    <w:rsid w:val="00205CAB"/>
    <w:rsid w:val="002073A4"/>
    <w:rsid w:val="002075B2"/>
    <w:rsid w:val="00207DE1"/>
    <w:rsid w:val="0021140D"/>
    <w:rsid w:val="00214F8A"/>
    <w:rsid w:val="00214FDF"/>
    <w:rsid w:val="002163BD"/>
    <w:rsid w:val="00216813"/>
    <w:rsid w:val="00217D76"/>
    <w:rsid w:val="00217D89"/>
    <w:rsid w:val="00220255"/>
    <w:rsid w:val="00221EA8"/>
    <w:rsid w:val="00224D51"/>
    <w:rsid w:val="002251CC"/>
    <w:rsid w:val="00231367"/>
    <w:rsid w:val="00232FB9"/>
    <w:rsid w:val="002335AB"/>
    <w:rsid w:val="00236EED"/>
    <w:rsid w:val="00237638"/>
    <w:rsid w:val="00237C7D"/>
    <w:rsid w:val="00240E0C"/>
    <w:rsid w:val="002411F2"/>
    <w:rsid w:val="002423FD"/>
    <w:rsid w:val="00244F45"/>
    <w:rsid w:val="00250EDF"/>
    <w:rsid w:val="00252388"/>
    <w:rsid w:val="0025255B"/>
    <w:rsid w:val="00252A95"/>
    <w:rsid w:val="00255513"/>
    <w:rsid w:val="00255A13"/>
    <w:rsid w:val="0025637D"/>
    <w:rsid w:val="002564FF"/>
    <w:rsid w:val="0026183E"/>
    <w:rsid w:val="00264721"/>
    <w:rsid w:val="00265D96"/>
    <w:rsid w:val="00267C2C"/>
    <w:rsid w:val="002703F0"/>
    <w:rsid w:val="00272143"/>
    <w:rsid w:val="00272BFD"/>
    <w:rsid w:val="0027392A"/>
    <w:rsid w:val="00275A14"/>
    <w:rsid w:val="00276D89"/>
    <w:rsid w:val="00280C38"/>
    <w:rsid w:val="002815AF"/>
    <w:rsid w:val="00282634"/>
    <w:rsid w:val="002826C8"/>
    <w:rsid w:val="00282C09"/>
    <w:rsid w:val="0028328C"/>
    <w:rsid w:val="002866F3"/>
    <w:rsid w:val="0029025B"/>
    <w:rsid w:val="00292465"/>
    <w:rsid w:val="00292D1E"/>
    <w:rsid w:val="00293A4B"/>
    <w:rsid w:val="0029414D"/>
    <w:rsid w:val="002946A1"/>
    <w:rsid w:val="0029479F"/>
    <w:rsid w:val="00296782"/>
    <w:rsid w:val="002974B4"/>
    <w:rsid w:val="00297603"/>
    <w:rsid w:val="00297E49"/>
    <w:rsid w:val="002A0BF2"/>
    <w:rsid w:val="002A0C25"/>
    <w:rsid w:val="002A17B0"/>
    <w:rsid w:val="002A2487"/>
    <w:rsid w:val="002A310F"/>
    <w:rsid w:val="002A7463"/>
    <w:rsid w:val="002B0469"/>
    <w:rsid w:val="002B7B38"/>
    <w:rsid w:val="002C03E2"/>
    <w:rsid w:val="002C0711"/>
    <w:rsid w:val="002C0B25"/>
    <w:rsid w:val="002C53D8"/>
    <w:rsid w:val="002C54B4"/>
    <w:rsid w:val="002C69BB"/>
    <w:rsid w:val="002C7783"/>
    <w:rsid w:val="002D1E78"/>
    <w:rsid w:val="002D2166"/>
    <w:rsid w:val="002D221A"/>
    <w:rsid w:val="002D3259"/>
    <w:rsid w:val="002E2F3A"/>
    <w:rsid w:val="002E3160"/>
    <w:rsid w:val="002E3C7A"/>
    <w:rsid w:val="002E6258"/>
    <w:rsid w:val="002E6E34"/>
    <w:rsid w:val="002E730D"/>
    <w:rsid w:val="002F09BF"/>
    <w:rsid w:val="002F1DED"/>
    <w:rsid w:val="002F3711"/>
    <w:rsid w:val="002F5D33"/>
    <w:rsid w:val="002F6EB8"/>
    <w:rsid w:val="003014CA"/>
    <w:rsid w:val="00301B66"/>
    <w:rsid w:val="00301D3E"/>
    <w:rsid w:val="00303094"/>
    <w:rsid w:val="003043B4"/>
    <w:rsid w:val="0030573C"/>
    <w:rsid w:val="0030579F"/>
    <w:rsid w:val="00305D59"/>
    <w:rsid w:val="0030649C"/>
    <w:rsid w:val="00306C12"/>
    <w:rsid w:val="00306E70"/>
    <w:rsid w:val="00310B3B"/>
    <w:rsid w:val="0031102D"/>
    <w:rsid w:val="00311E2B"/>
    <w:rsid w:val="00312BB4"/>
    <w:rsid w:val="00314E6D"/>
    <w:rsid w:val="0031533A"/>
    <w:rsid w:val="0031627D"/>
    <w:rsid w:val="0031678D"/>
    <w:rsid w:val="00317042"/>
    <w:rsid w:val="00320A02"/>
    <w:rsid w:val="003210B9"/>
    <w:rsid w:val="00322374"/>
    <w:rsid w:val="0032266B"/>
    <w:rsid w:val="00323AD2"/>
    <w:rsid w:val="0032541A"/>
    <w:rsid w:val="00326BAC"/>
    <w:rsid w:val="003273A4"/>
    <w:rsid w:val="00327817"/>
    <w:rsid w:val="00332084"/>
    <w:rsid w:val="00332C82"/>
    <w:rsid w:val="00337480"/>
    <w:rsid w:val="0034169F"/>
    <w:rsid w:val="00342CD7"/>
    <w:rsid w:val="00342F5E"/>
    <w:rsid w:val="003437AF"/>
    <w:rsid w:val="00343B75"/>
    <w:rsid w:val="0034416C"/>
    <w:rsid w:val="00344D8A"/>
    <w:rsid w:val="0034621C"/>
    <w:rsid w:val="0034638F"/>
    <w:rsid w:val="0034709D"/>
    <w:rsid w:val="00351C09"/>
    <w:rsid w:val="003522D0"/>
    <w:rsid w:val="0035445E"/>
    <w:rsid w:val="0035533B"/>
    <w:rsid w:val="003559A4"/>
    <w:rsid w:val="00355C36"/>
    <w:rsid w:val="00357020"/>
    <w:rsid w:val="00357AD0"/>
    <w:rsid w:val="00357FA2"/>
    <w:rsid w:val="003600A4"/>
    <w:rsid w:val="00361286"/>
    <w:rsid w:val="003619A5"/>
    <w:rsid w:val="00362D5B"/>
    <w:rsid w:val="00363E2F"/>
    <w:rsid w:val="00364FC0"/>
    <w:rsid w:val="00366117"/>
    <w:rsid w:val="003728FF"/>
    <w:rsid w:val="003735CA"/>
    <w:rsid w:val="00375835"/>
    <w:rsid w:val="0037626C"/>
    <w:rsid w:val="003778E9"/>
    <w:rsid w:val="003814FB"/>
    <w:rsid w:val="003815CB"/>
    <w:rsid w:val="00382052"/>
    <w:rsid w:val="00384EB8"/>
    <w:rsid w:val="00386A9C"/>
    <w:rsid w:val="00387413"/>
    <w:rsid w:val="003938BB"/>
    <w:rsid w:val="00393CCF"/>
    <w:rsid w:val="003946EE"/>
    <w:rsid w:val="003950AC"/>
    <w:rsid w:val="003A055E"/>
    <w:rsid w:val="003A19DD"/>
    <w:rsid w:val="003A1BB2"/>
    <w:rsid w:val="003A3838"/>
    <w:rsid w:val="003A59E3"/>
    <w:rsid w:val="003B3F15"/>
    <w:rsid w:val="003B3FEC"/>
    <w:rsid w:val="003B60FE"/>
    <w:rsid w:val="003B6C27"/>
    <w:rsid w:val="003B7F60"/>
    <w:rsid w:val="003C5333"/>
    <w:rsid w:val="003D0B19"/>
    <w:rsid w:val="003D3E54"/>
    <w:rsid w:val="003D4AA9"/>
    <w:rsid w:val="003D5151"/>
    <w:rsid w:val="003D5855"/>
    <w:rsid w:val="003D636B"/>
    <w:rsid w:val="003E04D3"/>
    <w:rsid w:val="003E06FF"/>
    <w:rsid w:val="003E7DB1"/>
    <w:rsid w:val="003E7EF7"/>
    <w:rsid w:val="003F0002"/>
    <w:rsid w:val="003F0D10"/>
    <w:rsid w:val="003F1914"/>
    <w:rsid w:val="003F213C"/>
    <w:rsid w:val="003F4000"/>
    <w:rsid w:val="003F5CDE"/>
    <w:rsid w:val="003F6F1C"/>
    <w:rsid w:val="00407284"/>
    <w:rsid w:val="00407E59"/>
    <w:rsid w:val="00414AD5"/>
    <w:rsid w:val="00415C8F"/>
    <w:rsid w:val="004209CB"/>
    <w:rsid w:val="00420D05"/>
    <w:rsid w:val="00423239"/>
    <w:rsid w:val="00425346"/>
    <w:rsid w:val="0043062E"/>
    <w:rsid w:val="00432AC9"/>
    <w:rsid w:val="0043319E"/>
    <w:rsid w:val="00436645"/>
    <w:rsid w:val="00436DDF"/>
    <w:rsid w:val="00440873"/>
    <w:rsid w:val="0044199E"/>
    <w:rsid w:val="00441AAE"/>
    <w:rsid w:val="00443669"/>
    <w:rsid w:val="00443C08"/>
    <w:rsid w:val="004521B2"/>
    <w:rsid w:val="00454342"/>
    <w:rsid w:val="00454A81"/>
    <w:rsid w:val="004567DB"/>
    <w:rsid w:val="00456C0A"/>
    <w:rsid w:val="004613EA"/>
    <w:rsid w:val="00466342"/>
    <w:rsid w:val="0046734B"/>
    <w:rsid w:val="004677BA"/>
    <w:rsid w:val="00470F3B"/>
    <w:rsid w:val="00471DEE"/>
    <w:rsid w:val="0047273D"/>
    <w:rsid w:val="0047399D"/>
    <w:rsid w:val="0047559A"/>
    <w:rsid w:val="00476056"/>
    <w:rsid w:val="00476961"/>
    <w:rsid w:val="00477264"/>
    <w:rsid w:val="004806F4"/>
    <w:rsid w:val="00480738"/>
    <w:rsid w:val="00480D4B"/>
    <w:rsid w:val="00482796"/>
    <w:rsid w:val="00482C90"/>
    <w:rsid w:val="004836B0"/>
    <w:rsid w:val="004838C0"/>
    <w:rsid w:val="00484697"/>
    <w:rsid w:val="00490920"/>
    <w:rsid w:val="00490AF0"/>
    <w:rsid w:val="00490C30"/>
    <w:rsid w:val="00491105"/>
    <w:rsid w:val="00492006"/>
    <w:rsid w:val="0049322E"/>
    <w:rsid w:val="0049357C"/>
    <w:rsid w:val="00496264"/>
    <w:rsid w:val="00496373"/>
    <w:rsid w:val="004A0946"/>
    <w:rsid w:val="004A1B1D"/>
    <w:rsid w:val="004A34BB"/>
    <w:rsid w:val="004A6D50"/>
    <w:rsid w:val="004A742A"/>
    <w:rsid w:val="004B0B53"/>
    <w:rsid w:val="004B0F9A"/>
    <w:rsid w:val="004B1D1D"/>
    <w:rsid w:val="004B2FD1"/>
    <w:rsid w:val="004B39B3"/>
    <w:rsid w:val="004B41EB"/>
    <w:rsid w:val="004B599B"/>
    <w:rsid w:val="004B7387"/>
    <w:rsid w:val="004B769C"/>
    <w:rsid w:val="004B7EBF"/>
    <w:rsid w:val="004C01B1"/>
    <w:rsid w:val="004C13C0"/>
    <w:rsid w:val="004C2AA5"/>
    <w:rsid w:val="004C55D9"/>
    <w:rsid w:val="004C69D6"/>
    <w:rsid w:val="004C6B88"/>
    <w:rsid w:val="004C7F1C"/>
    <w:rsid w:val="004D0562"/>
    <w:rsid w:val="004D1E85"/>
    <w:rsid w:val="004D28B7"/>
    <w:rsid w:val="004D3A6D"/>
    <w:rsid w:val="004D5EB5"/>
    <w:rsid w:val="004D7080"/>
    <w:rsid w:val="004D7B98"/>
    <w:rsid w:val="004E05BD"/>
    <w:rsid w:val="004E2DC3"/>
    <w:rsid w:val="004E3575"/>
    <w:rsid w:val="004E452C"/>
    <w:rsid w:val="004E6DB7"/>
    <w:rsid w:val="004F03DF"/>
    <w:rsid w:val="004F0471"/>
    <w:rsid w:val="004F154E"/>
    <w:rsid w:val="004F5A92"/>
    <w:rsid w:val="00501BBF"/>
    <w:rsid w:val="0050248E"/>
    <w:rsid w:val="00502BC8"/>
    <w:rsid w:val="00502BDE"/>
    <w:rsid w:val="005031DB"/>
    <w:rsid w:val="00504F9F"/>
    <w:rsid w:val="005067F2"/>
    <w:rsid w:val="00506B5F"/>
    <w:rsid w:val="00507069"/>
    <w:rsid w:val="00510DED"/>
    <w:rsid w:val="00510FCE"/>
    <w:rsid w:val="00511FD6"/>
    <w:rsid w:val="005144E7"/>
    <w:rsid w:val="00516E40"/>
    <w:rsid w:val="00520920"/>
    <w:rsid w:val="00520CE9"/>
    <w:rsid w:val="00521063"/>
    <w:rsid w:val="00521CF2"/>
    <w:rsid w:val="00521ECA"/>
    <w:rsid w:val="00524358"/>
    <w:rsid w:val="005259EE"/>
    <w:rsid w:val="0053000C"/>
    <w:rsid w:val="00530F0A"/>
    <w:rsid w:val="00530F59"/>
    <w:rsid w:val="00531153"/>
    <w:rsid w:val="00531AF6"/>
    <w:rsid w:val="005321B9"/>
    <w:rsid w:val="0053560C"/>
    <w:rsid w:val="00536E6E"/>
    <w:rsid w:val="0054092C"/>
    <w:rsid w:val="0054387F"/>
    <w:rsid w:val="00543980"/>
    <w:rsid w:val="005440D5"/>
    <w:rsid w:val="00544C65"/>
    <w:rsid w:val="00546D40"/>
    <w:rsid w:val="0055464D"/>
    <w:rsid w:val="005560A0"/>
    <w:rsid w:val="005601D6"/>
    <w:rsid w:val="005629B7"/>
    <w:rsid w:val="00562D07"/>
    <w:rsid w:val="00563473"/>
    <w:rsid w:val="0056495D"/>
    <w:rsid w:val="00566475"/>
    <w:rsid w:val="00567264"/>
    <w:rsid w:val="00570A52"/>
    <w:rsid w:val="00571CC0"/>
    <w:rsid w:val="0057264F"/>
    <w:rsid w:val="005744E0"/>
    <w:rsid w:val="00574EF9"/>
    <w:rsid w:val="00574F6E"/>
    <w:rsid w:val="00580623"/>
    <w:rsid w:val="00581B9A"/>
    <w:rsid w:val="00582C2F"/>
    <w:rsid w:val="005871D8"/>
    <w:rsid w:val="00587404"/>
    <w:rsid w:val="0059387C"/>
    <w:rsid w:val="005940B7"/>
    <w:rsid w:val="00595BF3"/>
    <w:rsid w:val="005A0FA9"/>
    <w:rsid w:val="005A386E"/>
    <w:rsid w:val="005A3B46"/>
    <w:rsid w:val="005A4C1F"/>
    <w:rsid w:val="005A5521"/>
    <w:rsid w:val="005A6EF2"/>
    <w:rsid w:val="005B1225"/>
    <w:rsid w:val="005B1C80"/>
    <w:rsid w:val="005B2CC5"/>
    <w:rsid w:val="005B33E9"/>
    <w:rsid w:val="005B4022"/>
    <w:rsid w:val="005B4C52"/>
    <w:rsid w:val="005B551E"/>
    <w:rsid w:val="005B669F"/>
    <w:rsid w:val="005B7FC4"/>
    <w:rsid w:val="005C141A"/>
    <w:rsid w:val="005C4859"/>
    <w:rsid w:val="005C49F1"/>
    <w:rsid w:val="005C4AF5"/>
    <w:rsid w:val="005C4FBC"/>
    <w:rsid w:val="005C5E77"/>
    <w:rsid w:val="005C6E12"/>
    <w:rsid w:val="005C6FCD"/>
    <w:rsid w:val="005C72DD"/>
    <w:rsid w:val="005C72ED"/>
    <w:rsid w:val="005C7CAC"/>
    <w:rsid w:val="005D01E1"/>
    <w:rsid w:val="005D0516"/>
    <w:rsid w:val="005D0ACC"/>
    <w:rsid w:val="005D0D49"/>
    <w:rsid w:val="005D2D56"/>
    <w:rsid w:val="005D4721"/>
    <w:rsid w:val="005D6621"/>
    <w:rsid w:val="005D6D06"/>
    <w:rsid w:val="005D6DAE"/>
    <w:rsid w:val="005D7010"/>
    <w:rsid w:val="005D7DC3"/>
    <w:rsid w:val="005E41BF"/>
    <w:rsid w:val="005E548F"/>
    <w:rsid w:val="005E6BB4"/>
    <w:rsid w:val="005E7F70"/>
    <w:rsid w:val="005F0BEE"/>
    <w:rsid w:val="005F1173"/>
    <w:rsid w:val="005F11D6"/>
    <w:rsid w:val="005F1D06"/>
    <w:rsid w:val="005F3C47"/>
    <w:rsid w:val="005F49A4"/>
    <w:rsid w:val="005F4B6A"/>
    <w:rsid w:val="005F5905"/>
    <w:rsid w:val="005F74D6"/>
    <w:rsid w:val="005F798B"/>
    <w:rsid w:val="00601405"/>
    <w:rsid w:val="006020F3"/>
    <w:rsid w:val="006050DF"/>
    <w:rsid w:val="00607B3B"/>
    <w:rsid w:val="00611D89"/>
    <w:rsid w:val="00615273"/>
    <w:rsid w:val="0062067C"/>
    <w:rsid w:val="00620C17"/>
    <w:rsid w:val="00621B5B"/>
    <w:rsid w:val="006238F6"/>
    <w:rsid w:val="0062464A"/>
    <w:rsid w:val="006249FB"/>
    <w:rsid w:val="00627652"/>
    <w:rsid w:val="006279C3"/>
    <w:rsid w:val="006320DC"/>
    <w:rsid w:val="006324F9"/>
    <w:rsid w:val="00632B51"/>
    <w:rsid w:val="00633250"/>
    <w:rsid w:val="0063366F"/>
    <w:rsid w:val="006338B2"/>
    <w:rsid w:val="00633CBE"/>
    <w:rsid w:val="00634020"/>
    <w:rsid w:val="00634748"/>
    <w:rsid w:val="00635BA0"/>
    <w:rsid w:val="006360ED"/>
    <w:rsid w:val="00637E2C"/>
    <w:rsid w:val="00640D8C"/>
    <w:rsid w:val="00641ABA"/>
    <w:rsid w:val="00642784"/>
    <w:rsid w:val="0064324F"/>
    <w:rsid w:val="00644331"/>
    <w:rsid w:val="0064513B"/>
    <w:rsid w:val="00650DD4"/>
    <w:rsid w:val="00652358"/>
    <w:rsid w:val="006562EA"/>
    <w:rsid w:val="0066025C"/>
    <w:rsid w:val="006606F0"/>
    <w:rsid w:val="00662A3B"/>
    <w:rsid w:val="006647E2"/>
    <w:rsid w:val="00664BE5"/>
    <w:rsid w:val="0066503C"/>
    <w:rsid w:val="00667D53"/>
    <w:rsid w:val="00670784"/>
    <w:rsid w:val="00671FD2"/>
    <w:rsid w:val="006722A3"/>
    <w:rsid w:val="00673977"/>
    <w:rsid w:val="00675A98"/>
    <w:rsid w:val="00676A76"/>
    <w:rsid w:val="00677A17"/>
    <w:rsid w:val="006803C0"/>
    <w:rsid w:val="00682127"/>
    <w:rsid w:val="006821A9"/>
    <w:rsid w:val="0068317C"/>
    <w:rsid w:val="00683E29"/>
    <w:rsid w:val="006847B4"/>
    <w:rsid w:val="006864E1"/>
    <w:rsid w:val="0069061E"/>
    <w:rsid w:val="00690919"/>
    <w:rsid w:val="00691638"/>
    <w:rsid w:val="00692FB7"/>
    <w:rsid w:val="00694133"/>
    <w:rsid w:val="00694D95"/>
    <w:rsid w:val="00694DEB"/>
    <w:rsid w:val="00694E7B"/>
    <w:rsid w:val="006955D9"/>
    <w:rsid w:val="00696AFF"/>
    <w:rsid w:val="00697393"/>
    <w:rsid w:val="006A1B37"/>
    <w:rsid w:val="006A362D"/>
    <w:rsid w:val="006A3882"/>
    <w:rsid w:val="006A4535"/>
    <w:rsid w:val="006A6222"/>
    <w:rsid w:val="006A68E5"/>
    <w:rsid w:val="006A6F58"/>
    <w:rsid w:val="006A7012"/>
    <w:rsid w:val="006A7EE3"/>
    <w:rsid w:val="006B07B9"/>
    <w:rsid w:val="006B09B7"/>
    <w:rsid w:val="006B12CF"/>
    <w:rsid w:val="006B1458"/>
    <w:rsid w:val="006B14EB"/>
    <w:rsid w:val="006B3A7A"/>
    <w:rsid w:val="006B6602"/>
    <w:rsid w:val="006B745D"/>
    <w:rsid w:val="006C0832"/>
    <w:rsid w:val="006C3122"/>
    <w:rsid w:val="006C3A8B"/>
    <w:rsid w:val="006C4DE4"/>
    <w:rsid w:val="006C4E03"/>
    <w:rsid w:val="006C5220"/>
    <w:rsid w:val="006C5833"/>
    <w:rsid w:val="006C6868"/>
    <w:rsid w:val="006D0B42"/>
    <w:rsid w:val="006D372F"/>
    <w:rsid w:val="006D57A5"/>
    <w:rsid w:val="006E26F2"/>
    <w:rsid w:val="006E7FED"/>
    <w:rsid w:val="006F25C9"/>
    <w:rsid w:val="006F31FB"/>
    <w:rsid w:val="006F6D11"/>
    <w:rsid w:val="006F6E51"/>
    <w:rsid w:val="006F748E"/>
    <w:rsid w:val="006F7821"/>
    <w:rsid w:val="006F7D91"/>
    <w:rsid w:val="006F7EF1"/>
    <w:rsid w:val="00700986"/>
    <w:rsid w:val="007025AA"/>
    <w:rsid w:val="0070314B"/>
    <w:rsid w:val="00704E04"/>
    <w:rsid w:val="00710E38"/>
    <w:rsid w:val="00713A30"/>
    <w:rsid w:val="00715B74"/>
    <w:rsid w:val="00715D48"/>
    <w:rsid w:val="007163A1"/>
    <w:rsid w:val="00716E74"/>
    <w:rsid w:val="0072046A"/>
    <w:rsid w:val="00720A8B"/>
    <w:rsid w:val="00721662"/>
    <w:rsid w:val="007217E6"/>
    <w:rsid w:val="0072468F"/>
    <w:rsid w:val="00724DCF"/>
    <w:rsid w:val="00727796"/>
    <w:rsid w:val="007279D8"/>
    <w:rsid w:val="00730BF7"/>
    <w:rsid w:val="00733599"/>
    <w:rsid w:val="007349F4"/>
    <w:rsid w:val="00735B77"/>
    <w:rsid w:val="00743F81"/>
    <w:rsid w:val="007462B3"/>
    <w:rsid w:val="00750286"/>
    <w:rsid w:val="00750800"/>
    <w:rsid w:val="00752321"/>
    <w:rsid w:val="007533B9"/>
    <w:rsid w:val="00754537"/>
    <w:rsid w:val="0075530A"/>
    <w:rsid w:val="00756D7F"/>
    <w:rsid w:val="00763BBF"/>
    <w:rsid w:val="007648EB"/>
    <w:rsid w:val="00764F2D"/>
    <w:rsid w:val="007653FD"/>
    <w:rsid w:val="00765416"/>
    <w:rsid w:val="00767845"/>
    <w:rsid w:val="00770366"/>
    <w:rsid w:val="007707C6"/>
    <w:rsid w:val="00773FE0"/>
    <w:rsid w:val="00775DB0"/>
    <w:rsid w:val="00776BA6"/>
    <w:rsid w:val="00776BF5"/>
    <w:rsid w:val="00781EDC"/>
    <w:rsid w:val="007831A4"/>
    <w:rsid w:val="00783EAC"/>
    <w:rsid w:val="00784C7C"/>
    <w:rsid w:val="00784F29"/>
    <w:rsid w:val="007879E7"/>
    <w:rsid w:val="00790936"/>
    <w:rsid w:val="007923BD"/>
    <w:rsid w:val="00792BB2"/>
    <w:rsid w:val="00794013"/>
    <w:rsid w:val="007A2F07"/>
    <w:rsid w:val="007A3C4F"/>
    <w:rsid w:val="007A4B8E"/>
    <w:rsid w:val="007A5058"/>
    <w:rsid w:val="007A62C8"/>
    <w:rsid w:val="007A7959"/>
    <w:rsid w:val="007B0228"/>
    <w:rsid w:val="007B4799"/>
    <w:rsid w:val="007B49D3"/>
    <w:rsid w:val="007B6969"/>
    <w:rsid w:val="007C074C"/>
    <w:rsid w:val="007C228B"/>
    <w:rsid w:val="007C3602"/>
    <w:rsid w:val="007C5E44"/>
    <w:rsid w:val="007C693B"/>
    <w:rsid w:val="007C7381"/>
    <w:rsid w:val="007D0020"/>
    <w:rsid w:val="007D3D66"/>
    <w:rsid w:val="007D4B7B"/>
    <w:rsid w:val="007D56CD"/>
    <w:rsid w:val="007D7054"/>
    <w:rsid w:val="007D7573"/>
    <w:rsid w:val="007E10F3"/>
    <w:rsid w:val="007E249A"/>
    <w:rsid w:val="007E4D12"/>
    <w:rsid w:val="007E58CF"/>
    <w:rsid w:val="007E5BA1"/>
    <w:rsid w:val="007E65AB"/>
    <w:rsid w:val="007E7541"/>
    <w:rsid w:val="007F0872"/>
    <w:rsid w:val="007F3791"/>
    <w:rsid w:val="007F39CB"/>
    <w:rsid w:val="007F43FD"/>
    <w:rsid w:val="007F48FA"/>
    <w:rsid w:val="007F7B51"/>
    <w:rsid w:val="00800332"/>
    <w:rsid w:val="00802D5E"/>
    <w:rsid w:val="00804E3A"/>
    <w:rsid w:val="00810310"/>
    <w:rsid w:val="008106B7"/>
    <w:rsid w:val="00810DDA"/>
    <w:rsid w:val="00811532"/>
    <w:rsid w:val="0081155A"/>
    <w:rsid w:val="00812F88"/>
    <w:rsid w:val="0081792A"/>
    <w:rsid w:val="008206D1"/>
    <w:rsid w:val="00820AF1"/>
    <w:rsid w:val="00821255"/>
    <w:rsid w:val="00821343"/>
    <w:rsid w:val="00825F38"/>
    <w:rsid w:val="0082725F"/>
    <w:rsid w:val="008275EC"/>
    <w:rsid w:val="0083057F"/>
    <w:rsid w:val="00831424"/>
    <w:rsid w:val="0083153C"/>
    <w:rsid w:val="00832EC9"/>
    <w:rsid w:val="008339EA"/>
    <w:rsid w:val="0083585F"/>
    <w:rsid w:val="0083597D"/>
    <w:rsid w:val="00835FB4"/>
    <w:rsid w:val="00836317"/>
    <w:rsid w:val="00837C4D"/>
    <w:rsid w:val="0084016A"/>
    <w:rsid w:val="00840E23"/>
    <w:rsid w:val="00842158"/>
    <w:rsid w:val="00842CC3"/>
    <w:rsid w:val="008463D2"/>
    <w:rsid w:val="00846F52"/>
    <w:rsid w:val="008512A6"/>
    <w:rsid w:val="00851F07"/>
    <w:rsid w:val="00857284"/>
    <w:rsid w:val="008575EE"/>
    <w:rsid w:val="00857BA3"/>
    <w:rsid w:val="00857C69"/>
    <w:rsid w:val="008610C5"/>
    <w:rsid w:val="00861AA7"/>
    <w:rsid w:val="00863A3B"/>
    <w:rsid w:val="00863CA7"/>
    <w:rsid w:val="00867474"/>
    <w:rsid w:val="0087185D"/>
    <w:rsid w:val="00871E8D"/>
    <w:rsid w:val="008723D1"/>
    <w:rsid w:val="00881448"/>
    <w:rsid w:val="0088147E"/>
    <w:rsid w:val="0088158A"/>
    <w:rsid w:val="00881959"/>
    <w:rsid w:val="008823BE"/>
    <w:rsid w:val="00883408"/>
    <w:rsid w:val="008859FA"/>
    <w:rsid w:val="00886899"/>
    <w:rsid w:val="00887066"/>
    <w:rsid w:val="008872C3"/>
    <w:rsid w:val="00887C67"/>
    <w:rsid w:val="00890BC5"/>
    <w:rsid w:val="008915DE"/>
    <w:rsid w:val="008917BC"/>
    <w:rsid w:val="0089271B"/>
    <w:rsid w:val="0089580F"/>
    <w:rsid w:val="00895EC8"/>
    <w:rsid w:val="00897244"/>
    <w:rsid w:val="008A048C"/>
    <w:rsid w:val="008A0A27"/>
    <w:rsid w:val="008A3AE5"/>
    <w:rsid w:val="008A3F01"/>
    <w:rsid w:val="008A488F"/>
    <w:rsid w:val="008A48B7"/>
    <w:rsid w:val="008A5E45"/>
    <w:rsid w:val="008A62BB"/>
    <w:rsid w:val="008A6373"/>
    <w:rsid w:val="008A6503"/>
    <w:rsid w:val="008B12F1"/>
    <w:rsid w:val="008B1DD9"/>
    <w:rsid w:val="008B2FEB"/>
    <w:rsid w:val="008B5CEF"/>
    <w:rsid w:val="008C0498"/>
    <w:rsid w:val="008C071C"/>
    <w:rsid w:val="008C10A3"/>
    <w:rsid w:val="008C1CD2"/>
    <w:rsid w:val="008C21B4"/>
    <w:rsid w:val="008C6CF3"/>
    <w:rsid w:val="008C73DE"/>
    <w:rsid w:val="008C7FB6"/>
    <w:rsid w:val="008D1CAE"/>
    <w:rsid w:val="008D4831"/>
    <w:rsid w:val="008D52E2"/>
    <w:rsid w:val="008D738A"/>
    <w:rsid w:val="008D7EEA"/>
    <w:rsid w:val="008E2287"/>
    <w:rsid w:val="008E402C"/>
    <w:rsid w:val="008E69E3"/>
    <w:rsid w:val="008E7540"/>
    <w:rsid w:val="008E7BE6"/>
    <w:rsid w:val="008F0DCE"/>
    <w:rsid w:val="008F42F3"/>
    <w:rsid w:val="008F5595"/>
    <w:rsid w:val="008F6D51"/>
    <w:rsid w:val="009022F5"/>
    <w:rsid w:val="009028B8"/>
    <w:rsid w:val="00902925"/>
    <w:rsid w:val="009053B0"/>
    <w:rsid w:val="009074A8"/>
    <w:rsid w:val="00910703"/>
    <w:rsid w:val="00913B66"/>
    <w:rsid w:val="00914813"/>
    <w:rsid w:val="00915778"/>
    <w:rsid w:val="00915DE1"/>
    <w:rsid w:val="00917AAF"/>
    <w:rsid w:val="009224C8"/>
    <w:rsid w:val="009253E9"/>
    <w:rsid w:val="00926107"/>
    <w:rsid w:val="009277BF"/>
    <w:rsid w:val="009314C8"/>
    <w:rsid w:val="0093371C"/>
    <w:rsid w:val="0093443F"/>
    <w:rsid w:val="00934C88"/>
    <w:rsid w:val="0093716A"/>
    <w:rsid w:val="0094050E"/>
    <w:rsid w:val="00941848"/>
    <w:rsid w:val="0094236F"/>
    <w:rsid w:val="00943468"/>
    <w:rsid w:val="0094445E"/>
    <w:rsid w:val="009465A8"/>
    <w:rsid w:val="009465C9"/>
    <w:rsid w:val="00946A15"/>
    <w:rsid w:val="00950F3D"/>
    <w:rsid w:val="009521E5"/>
    <w:rsid w:val="00952868"/>
    <w:rsid w:val="00952A55"/>
    <w:rsid w:val="00952D42"/>
    <w:rsid w:val="00953C13"/>
    <w:rsid w:val="00954E85"/>
    <w:rsid w:val="00957468"/>
    <w:rsid w:val="0096092A"/>
    <w:rsid w:val="00960CF1"/>
    <w:rsid w:val="00961C89"/>
    <w:rsid w:val="00961CF8"/>
    <w:rsid w:val="0096347C"/>
    <w:rsid w:val="009639B9"/>
    <w:rsid w:val="009641A7"/>
    <w:rsid w:val="009650BE"/>
    <w:rsid w:val="00966E9E"/>
    <w:rsid w:val="00967010"/>
    <w:rsid w:val="00971977"/>
    <w:rsid w:val="00973249"/>
    <w:rsid w:val="00973A1A"/>
    <w:rsid w:val="00973B67"/>
    <w:rsid w:val="00974B19"/>
    <w:rsid w:val="00975B89"/>
    <w:rsid w:val="009808C8"/>
    <w:rsid w:val="0099029D"/>
    <w:rsid w:val="00991A9E"/>
    <w:rsid w:val="00995817"/>
    <w:rsid w:val="00995A52"/>
    <w:rsid w:val="009A0E80"/>
    <w:rsid w:val="009A2561"/>
    <w:rsid w:val="009A2CCD"/>
    <w:rsid w:val="009A32FC"/>
    <w:rsid w:val="009A5BC9"/>
    <w:rsid w:val="009B0140"/>
    <w:rsid w:val="009B0320"/>
    <w:rsid w:val="009B1DFC"/>
    <w:rsid w:val="009B2F82"/>
    <w:rsid w:val="009B3691"/>
    <w:rsid w:val="009B3C26"/>
    <w:rsid w:val="009B4F84"/>
    <w:rsid w:val="009B7230"/>
    <w:rsid w:val="009B7E23"/>
    <w:rsid w:val="009C3003"/>
    <w:rsid w:val="009C46D3"/>
    <w:rsid w:val="009C6AA8"/>
    <w:rsid w:val="009C756E"/>
    <w:rsid w:val="009D1EF3"/>
    <w:rsid w:val="009D3D13"/>
    <w:rsid w:val="009D6C17"/>
    <w:rsid w:val="009D761D"/>
    <w:rsid w:val="009D7D33"/>
    <w:rsid w:val="009E1F65"/>
    <w:rsid w:val="009E4D55"/>
    <w:rsid w:val="009F06C2"/>
    <w:rsid w:val="009F526A"/>
    <w:rsid w:val="009F52FA"/>
    <w:rsid w:val="009F7ED1"/>
    <w:rsid w:val="00A011E2"/>
    <w:rsid w:val="00A0306F"/>
    <w:rsid w:val="00A0384A"/>
    <w:rsid w:val="00A06E5C"/>
    <w:rsid w:val="00A1033A"/>
    <w:rsid w:val="00A10EF5"/>
    <w:rsid w:val="00A12C60"/>
    <w:rsid w:val="00A13094"/>
    <w:rsid w:val="00A1422C"/>
    <w:rsid w:val="00A14457"/>
    <w:rsid w:val="00A154D4"/>
    <w:rsid w:val="00A21818"/>
    <w:rsid w:val="00A23F2A"/>
    <w:rsid w:val="00A244A0"/>
    <w:rsid w:val="00A26976"/>
    <w:rsid w:val="00A2709E"/>
    <w:rsid w:val="00A30819"/>
    <w:rsid w:val="00A31C88"/>
    <w:rsid w:val="00A343D3"/>
    <w:rsid w:val="00A345E1"/>
    <w:rsid w:val="00A34F6B"/>
    <w:rsid w:val="00A35851"/>
    <w:rsid w:val="00A36375"/>
    <w:rsid w:val="00A376AE"/>
    <w:rsid w:val="00A3789E"/>
    <w:rsid w:val="00A378F7"/>
    <w:rsid w:val="00A42620"/>
    <w:rsid w:val="00A42932"/>
    <w:rsid w:val="00A45D8F"/>
    <w:rsid w:val="00A46F01"/>
    <w:rsid w:val="00A47A35"/>
    <w:rsid w:val="00A51236"/>
    <w:rsid w:val="00A516A1"/>
    <w:rsid w:val="00A52FF1"/>
    <w:rsid w:val="00A54C85"/>
    <w:rsid w:val="00A5551C"/>
    <w:rsid w:val="00A55F11"/>
    <w:rsid w:val="00A56D40"/>
    <w:rsid w:val="00A60130"/>
    <w:rsid w:val="00A60A43"/>
    <w:rsid w:val="00A6152F"/>
    <w:rsid w:val="00A625D8"/>
    <w:rsid w:val="00A643D1"/>
    <w:rsid w:val="00A6507A"/>
    <w:rsid w:val="00A6516E"/>
    <w:rsid w:val="00A662C6"/>
    <w:rsid w:val="00A71475"/>
    <w:rsid w:val="00A72510"/>
    <w:rsid w:val="00A741A4"/>
    <w:rsid w:val="00A7556E"/>
    <w:rsid w:val="00A755CB"/>
    <w:rsid w:val="00A75A4C"/>
    <w:rsid w:val="00A76517"/>
    <w:rsid w:val="00A76B12"/>
    <w:rsid w:val="00A7707F"/>
    <w:rsid w:val="00A77BB3"/>
    <w:rsid w:val="00A77C53"/>
    <w:rsid w:val="00A77EEA"/>
    <w:rsid w:val="00A77F48"/>
    <w:rsid w:val="00A813E7"/>
    <w:rsid w:val="00A8343C"/>
    <w:rsid w:val="00A83D19"/>
    <w:rsid w:val="00A83ED5"/>
    <w:rsid w:val="00A84764"/>
    <w:rsid w:val="00A84842"/>
    <w:rsid w:val="00A8562C"/>
    <w:rsid w:val="00A86C17"/>
    <w:rsid w:val="00A9091A"/>
    <w:rsid w:val="00A90E54"/>
    <w:rsid w:val="00A90F51"/>
    <w:rsid w:val="00A90F61"/>
    <w:rsid w:val="00A92F8C"/>
    <w:rsid w:val="00A93369"/>
    <w:rsid w:val="00A93E70"/>
    <w:rsid w:val="00A94571"/>
    <w:rsid w:val="00A9686D"/>
    <w:rsid w:val="00A974D4"/>
    <w:rsid w:val="00AA0C59"/>
    <w:rsid w:val="00AA0FF5"/>
    <w:rsid w:val="00AA357E"/>
    <w:rsid w:val="00AA54FC"/>
    <w:rsid w:val="00AA620B"/>
    <w:rsid w:val="00AB0E4B"/>
    <w:rsid w:val="00AB17C6"/>
    <w:rsid w:val="00AB564D"/>
    <w:rsid w:val="00AB59F1"/>
    <w:rsid w:val="00AB6D60"/>
    <w:rsid w:val="00AC2F86"/>
    <w:rsid w:val="00AC47A8"/>
    <w:rsid w:val="00AD08B7"/>
    <w:rsid w:val="00AD1054"/>
    <w:rsid w:val="00AD2268"/>
    <w:rsid w:val="00AD2770"/>
    <w:rsid w:val="00AD3A83"/>
    <w:rsid w:val="00AD52BD"/>
    <w:rsid w:val="00AE10CA"/>
    <w:rsid w:val="00AE1AB0"/>
    <w:rsid w:val="00AE2748"/>
    <w:rsid w:val="00AE4609"/>
    <w:rsid w:val="00AE471E"/>
    <w:rsid w:val="00AE551A"/>
    <w:rsid w:val="00AE62F5"/>
    <w:rsid w:val="00AE749C"/>
    <w:rsid w:val="00AE7DDC"/>
    <w:rsid w:val="00AF0AC4"/>
    <w:rsid w:val="00AF118F"/>
    <w:rsid w:val="00AF1FDB"/>
    <w:rsid w:val="00AF369A"/>
    <w:rsid w:val="00AF4304"/>
    <w:rsid w:val="00AF5F71"/>
    <w:rsid w:val="00AF7F41"/>
    <w:rsid w:val="00B0011C"/>
    <w:rsid w:val="00B02512"/>
    <w:rsid w:val="00B04DF7"/>
    <w:rsid w:val="00B05CA4"/>
    <w:rsid w:val="00B06FA1"/>
    <w:rsid w:val="00B10F4C"/>
    <w:rsid w:val="00B11802"/>
    <w:rsid w:val="00B11C88"/>
    <w:rsid w:val="00B11E35"/>
    <w:rsid w:val="00B132C4"/>
    <w:rsid w:val="00B14E94"/>
    <w:rsid w:val="00B15D8B"/>
    <w:rsid w:val="00B1602A"/>
    <w:rsid w:val="00B16498"/>
    <w:rsid w:val="00B204A4"/>
    <w:rsid w:val="00B21167"/>
    <w:rsid w:val="00B218C6"/>
    <w:rsid w:val="00B219FD"/>
    <w:rsid w:val="00B226AA"/>
    <w:rsid w:val="00B23B08"/>
    <w:rsid w:val="00B24F1D"/>
    <w:rsid w:val="00B26CBF"/>
    <w:rsid w:val="00B30F6A"/>
    <w:rsid w:val="00B339D3"/>
    <w:rsid w:val="00B45B53"/>
    <w:rsid w:val="00B45F81"/>
    <w:rsid w:val="00B462CD"/>
    <w:rsid w:val="00B473BA"/>
    <w:rsid w:val="00B52833"/>
    <w:rsid w:val="00B529AE"/>
    <w:rsid w:val="00B55571"/>
    <w:rsid w:val="00B60386"/>
    <w:rsid w:val="00B6117D"/>
    <w:rsid w:val="00B63F70"/>
    <w:rsid w:val="00B64EB9"/>
    <w:rsid w:val="00B65854"/>
    <w:rsid w:val="00B658F9"/>
    <w:rsid w:val="00B671AD"/>
    <w:rsid w:val="00B67453"/>
    <w:rsid w:val="00B67F39"/>
    <w:rsid w:val="00B7117D"/>
    <w:rsid w:val="00B711C4"/>
    <w:rsid w:val="00B75A10"/>
    <w:rsid w:val="00B75C99"/>
    <w:rsid w:val="00B76395"/>
    <w:rsid w:val="00B83127"/>
    <w:rsid w:val="00B856C3"/>
    <w:rsid w:val="00B912BF"/>
    <w:rsid w:val="00B9164E"/>
    <w:rsid w:val="00B93616"/>
    <w:rsid w:val="00B94413"/>
    <w:rsid w:val="00B9761F"/>
    <w:rsid w:val="00BA0702"/>
    <w:rsid w:val="00BA126B"/>
    <w:rsid w:val="00BA57B1"/>
    <w:rsid w:val="00BA57E4"/>
    <w:rsid w:val="00BA5FAD"/>
    <w:rsid w:val="00BA65DB"/>
    <w:rsid w:val="00BA6C23"/>
    <w:rsid w:val="00BA6E2D"/>
    <w:rsid w:val="00BA7B7D"/>
    <w:rsid w:val="00BA7D21"/>
    <w:rsid w:val="00BA7F70"/>
    <w:rsid w:val="00BB0C87"/>
    <w:rsid w:val="00BB17CD"/>
    <w:rsid w:val="00BB1D7A"/>
    <w:rsid w:val="00BB310C"/>
    <w:rsid w:val="00BB4CCE"/>
    <w:rsid w:val="00BB581A"/>
    <w:rsid w:val="00BB5E36"/>
    <w:rsid w:val="00BB5FFF"/>
    <w:rsid w:val="00BB7943"/>
    <w:rsid w:val="00BC16FC"/>
    <w:rsid w:val="00BC233A"/>
    <w:rsid w:val="00BC26E4"/>
    <w:rsid w:val="00BC2C47"/>
    <w:rsid w:val="00BC56A0"/>
    <w:rsid w:val="00BC572D"/>
    <w:rsid w:val="00BC7653"/>
    <w:rsid w:val="00BD123B"/>
    <w:rsid w:val="00BD1CCD"/>
    <w:rsid w:val="00BD7700"/>
    <w:rsid w:val="00BD7DE9"/>
    <w:rsid w:val="00BE0219"/>
    <w:rsid w:val="00BE12D7"/>
    <w:rsid w:val="00BE16A3"/>
    <w:rsid w:val="00BE1BC7"/>
    <w:rsid w:val="00BE6C97"/>
    <w:rsid w:val="00BE7FDD"/>
    <w:rsid w:val="00BF1762"/>
    <w:rsid w:val="00BF185A"/>
    <w:rsid w:val="00BF2CB5"/>
    <w:rsid w:val="00BF47D8"/>
    <w:rsid w:val="00C00038"/>
    <w:rsid w:val="00C002DA"/>
    <w:rsid w:val="00C02DDB"/>
    <w:rsid w:val="00C03532"/>
    <w:rsid w:val="00C038FC"/>
    <w:rsid w:val="00C03F07"/>
    <w:rsid w:val="00C04CE4"/>
    <w:rsid w:val="00C05051"/>
    <w:rsid w:val="00C12EAE"/>
    <w:rsid w:val="00C139C8"/>
    <w:rsid w:val="00C151D8"/>
    <w:rsid w:val="00C1568F"/>
    <w:rsid w:val="00C156B0"/>
    <w:rsid w:val="00C163BB"/>
    <w:rsid w:val="00C23030"/>
    <w:rsid w:val="00C25780"/>
    <w:rsid w:val="00C25831"/>
    <w:rsid w:val="00C26D7A"/>
    <w:rsid w:val="00C26F2C"/>
    <w:rsid w:val="00C27A68"/>
    <w:rsid w:val="00C30743"/>
    <w:rsid w:val="00C318A3"/>
    <w:rsid w:val="00C35445"/>
    <w:rsid w:val="00C362D9"/>
    <w:rsid w:val="00C37491"/>
    <w:rsid w:val="00C42A0E"/>
    <w:rsid w:val="00C42FB5"/>
    <w:rsid w:val="00C50EE9"/>
    <w:rsid w:val="00C52DAD"/>
    <w:rsid w:val="00C53B22"/>
    <w:rsid w:val="00C54DCE"/>
    <w:rsid w:val="00C54E5D"/>
    <w:rsid w:val="00C57E11"/>
    <w:rsid w:val="00C63690"/>
    <w:rsid w:val="00C63E22"/>
    <w:rsid w:val="00C64052"/>
    <w:rsid w:val="00C640D6"/>
    <w:rsid w:val="00C65E15"/>
    <w:rsid w:val="00C6702A"/>
    <w:rsid w:val="00C67907"/>
    <w:rsid w:val="00C722FD"/>
    <w:rsid w:val="00C72857"/>
    <w:rsid w:val="00C72D72"/>
    <w:rsid w:val="00C7393A"/>
    <w:rsid w:val="00C74060"/>
    <w:rsid w:val="00C7687F"/>
    <w:rsid w:val="00C77B71"/>
    <w:rsid w:val="00C829B9"/>
    <w:rsid w:val="00C82E0B"/>
    <w:rsid w:val="00C83310"/>
    <w:rsid w:val="00C83754"/>
    <w:rsid w:val="00C8468D"/>
    <w:rsid w:val="00C85E73"/>
    <w:rsid w:val="00C865DD"/>
    <w:rsid w:val="00C90083"/>
    <w:rsid w:val="00C91922"/>
    <w:rsid w:val="00C91A2D"/>
    <w:rsid w:val="00C93841"/>
    <w:rsid w:val="00C93B45"/>
    <w:rsid w:val="00C94123"/>
    <w:rsid w:val="00C969CD"/>
    <w:rsid w:val="00C97F94"/>
    <w:rsid w:val="00CA0777"/>
    <w:rsid w:val="00CA1BA3"/>
    <w:rsid w:val="00CA285A"/>
    <w:rsid w:val="00CA2FB8"/>
    <w:rsid w:val="00CA3435"/>
    <w:rsid w:val="00CA37C1"/>
    <w:rsid w:val="00CA4D67"/>
    <w:rsid w:val="00CA4FC9"/>
    <w:rsid w:val="00CA5133"/>
    <w:rsid w:val="00CA5138"/>
    <w:rsid w:val="00CA5990"/>
    <w:rsid w:val="00CA7C0F"/>
    <w:rsid w:val="00CA7CD4"/>
    <w:rsid w:val="00CA7F79"/>
    <w:rsid w:val="00CB185B"/>
    <w:rsid w:val="00CB3215"/>
    <w:rsid w:val="00CC330D"/>
    <w:rsid w:val="00CC5943"/>
    <w:rsid w:val="00CC5A04"/>
    <w:rsid w:val="00CC60BF"/>
    <w:rsid w:val="00CC7EA3"/>
    <w:rsid w:val="00CD1EE2"/>
    <w:rsid w:val="00CD28DB"/>
    <w:rsid w:val="00CD4B51"/>
    <w:rsid w:val="00CD4D9B"/>
    <w:rsid w:val="00CD561A"/>
    <w:rsid w:val="00CD5ACF"/>
    <w:rsid w:val="00CE16E1"/>
    <w:rsid w:val="00CE1AB0"/>
    <w:rsid w:val="00CE34F3"/>
    <w:rsid w:val="00CE5B27"/>
    <w:rsid w:val="00CF2013"/>
    <w:rsid w:val="00CF22E9"/>
    <w:rsid w:val="00CF2C65"/>
    <w:rsid w:val="00D00805"/>
    <w:rsid w:val="00D00B5F"/>
    <w:rsid w:val="00D01EBC"/>
    <w:rsid w:val="00D027EB"/>
    <w:rsid w:val="00D028E4"/>
    <w:rsid w:val="00D04709"/>
    <w:rsid w:val="00D05605"/>
    <w:rsid w:val="00D06AFB"/>
    <w:rsid w:val="00D10D36"/>
    <w:rsid w:val="00D12878"/>
    <w:rsid w:val="00D13DF6"/>
    <w:rsid w:val="00D157D2"/>
    <w:rsid w:val="00D16F60"/>
    <w:rsid w:val="00D21383"/>
    <w:rsid w:val="00D228F0"/>
    <w:rsid w:val="00D23867"/>
    <w:rsid w:val="00D23E3D"/>
    <w:rsid w:val="00D24111"/>
    <w:rsid w:val="00D257BB"/>
    <w:rsid w:val="00D30C4D"/>
    <w:rsid w:val="00D31BFE"/>
    <w:rsid w:val="00D34740"/>
    <w:rsid w:val="00D35DA7"/>
    <w:rsid w:val="00D35F45"/>
    <w:rsid w:val="00D40260"/>
    <w:rsid w:val="00D40A5B"/>
    <w:rsid w:val="00D40ECE"/>
    <w:rsid w:val="00D468C9"/>
    <w:rsid w:val="00D474B2"/>
    <w:rsid w:val="00D47C12"/>
    <w:rsid w:val="00D5005C"/>
    <w:rsid w:val="00D509A0"/>
    <w:rsid w:val="00D5259B"/>
    <w:rsid w:val="00D536A5"/>
    <w:rsid w:val="00D53EE8"/>
    <w:rsid w:val="00D53F52"/>
    <w:rsid w:val="00D54797"/>
    <w:rsid w:val="00D549ED"/>
    <w:rsid w:val="00D55128"/>
    <w:rsid w:val="00D575FF"/>
    <w:rsid w:val="00D57E4B"/>
    <w:rsid w:val="00D6002D"/>
    <w:rsid w:val="00D60D69"/>
    <w:rsid w:val="00D63BFC"/>
    <w:rsid w:val="00D719B1"/>
    <w:rsid w:val="00D71DA9"/>
    <w:rsid w:val="00D7264C"/>
    <w:rsid w:val="00D74675"/>
    <w:rsid w:val="00D7485B"/>
    <w:rsid w:val="00D75E76"/>
    <w:rsid w:val="00D760DB"/>
    <w:rsid w:val="00D76AA0"/>
    <w:rsid w:val="00D8081E"/>
    <w:rsid w:val="00D8139A"/>
    <w:rsid w:val="00D84F80"/>
    <w:rsid w:val="00D87AD4"/>
    <w:rsid w:val="00D87EF2"/>
    <w:rsid w:val="00D90463"/>
    <w:rsid w:val="00D9093D"/>
    <w:rsid w:val="00D9249F"/>
    <w:rsid w:val="00D925B8"/>
    <w:rsid w:val="00D92BAE"/>
    <w:rsid w:val="00D964D7"/>
    <w:rsid w:val="00D9692C"/>
    <w:rsid w:val="00D96BAF"/>
    <w:rsid w:val="00D96BCA"/>
    <w:rsid w:val="00D97152"/>
    <w:rsid w:val="00D97155"/>
    <w:rsid w:val="00DA021D"/>
    <w:rsid w:val="00DA0327"/>
    <w:rsid w:val="00DA0523"/>
    <w:rsid w:val="00DA22D9"/>
    <w:rsid w:val="00DA41C2"/>
    <w:rsid w:val="00DA48A1"/>
    <w:rsid w:val="00DA5CF0"/>
    <w:rsid w:val="00DA5E72"/>
    <w:rsid w:val="00DA7D43"/>
    <w:rsid w:val="00DB0335"/>
    <w:rsid w:val="00DB0D3C"/>
    <w:rsid w:val="00DB116A"/>
    <w:rsid w:val="00DB30D2"/>
    <w:rsid w:val="00DB43B8"/>
    <w:rsid w:val="00DB67F3"/>
    <w:rsid w:val="00DC0AF9"/>
    <w:rsid w:val="00DC35C0"/>
    <w:rsid w:val="00DC4127"/>
    <w:rsid w:val="00DC5892"/>
    <w:rsid w:val="00DC5F0A"/>
    <w:rsid w:val="00DC6331"/>
    <w:rsid w:val="00DC6A8C"/>
    <w:rsid w:val="00DC6C75"/>
    <w:rsid w:val="00DC6F4A"/>
    <w:rsid w:val="00DC707D"/>
    <w:rsid w:val="00DC75BA"/>
    <w:rsid w:val="00DD219E"/>
    <w:rsid w:val="00DD3003"/>
    <w:rsid w:val="00DD30A4"/>
    <w:rsid w:val="00DD3179"/>
    <w:rsid w:val="00DD3481"/>
    <w:rsid w:val="00DD3B88"/>
    <w:rsid w:val="00DD4B4C"/>
    <w:rsid w:val="00DD4C10"/>
    <w:rsid w:val="00DD7570"/>
    <w:rsid w:val="00DD7CB3"/>
    <w:rsid w:val="00DE34A6"/>
    <w:rsid w:val="00DE5239"/>
    <w:rsid w:val="00DE613D"/>
    <w:rsid w:val="00DE6C64"/>
    <w:rsid w:val="00DE7058"/>
    <w:rsid w:val="00DF133E"/>
    <w:rsid w:val="00DF2052"/>
    <w:rsid w:val="00DF4DAD"/>
    <w:rsid w:val="00DF55A0"/>
    <w:rsid w:val="00DF57A4"/>
    <w:rsid w:val="00DF6E2C"/>
    <w:rsid w:val="00DF7758"/>
    <w:rsid w:val="00E0019B"/>
    <w:rsid w:val="00E0116B"/>
    <w:rsid w:val="00E01D70"/>
    <w:rsid w:val="00E045A7"/>
    <w:rsid w:val="00E050F6"/>
    <w:rsid w:val="00E05F70"/>
    <w:rsid w:val="00E10AEF"/>
    <w:rsid w:val="00E10E69"/>
    <w:rsid w:val="00E158BC"/>
    <w:rsid w:val="00E165F6"/>
    <w:rsid w:val="00E20184"/>
    <w:rsid w:val="00E211FD"/>
    <w:rsid w:val="00E23E77"/>
    <w:rsid w:val="00E2595B"/>
    <w:rsid w:val="00E25C00"/>
    <w:rsid w:val="00E303AD"/>
    <w:rsid w:val="00E31870"/>
    <w:rsid w:val="00E31B7F"/>
    <w:rsid w:val="00E31C04"/>
    <w:rsid w:val="00E32261"/>
    <w:rsid w:val="00E3494E"/>
    <w:rsid w:val="00E34E3C"/>
    <w:rsid w:val="00E35275"/>
    <w:rsid w:val="00E355CC"/>
    <w:rsid w:val="00E35BCF"/>
    <w:rsid w:val="00E44CFF"/>
    <w:rsid w:val="00E454D1"/>
    <w:rsid w:val="00E463A5"/>
    <w:rsid w:val="00E46E43"/>
    <w:rsid w:val="00E506B4"/>
    <w:rsid w:val="00E53D96"/>
    <w:rsid w:val="00E54DCF"/>
    <w:rsid w:val="00E562DE"/>
    <w:rsid w:val="00E56593"/>
    <w:rsid w:val="00E57C8D"/>
    <w:rsid w:val="00E60A7A"/>
    <w:rsid w:val="00E62A1D"/>
    <w:rsid w:val="00E63532"/>
    <w:rsid w:val="00E64207"/>
    <w:rsid w:val="00E66354"/>
    <w:rsid w:val="00E66800"/>
    <w:rsid w:val="00E6711E"/>
    <w:rsid w:val="00E76CCC"/>
    <w:rsid w:val="00E807FA"/>
    <w:rsid w:val="00E83253"/>
    <w:rsid w:val="00E83A18"/>
    <w:rsid w:val="00E90D68"/>
    <w:rsid w:val="00E91879"/>
    <w:rsid w:val="00E924BB"/>
    <w:rsid w:val="00EA02C5"/>
    <w:rsid w:val="00EA1E9D"/>
    <w:rsid w:val="00EA248B"/>
    <w:rsid w:val="00EA488C"/>
    <w:rsid w:val="00EA4A9F"/>
    <w:rsid w:val="00EA6BDB"/>
    <w:rsid w:val="00EA71C4"/>
    <w:rsid w:val="00EA7384"/>
    <w:rsid w:val="00EA75BF"/>
    <w:rsid w:val="00EA78B3"/>
    <w:rsid w:val="00EB4368"/>
    <w:rsid w:val="00EB4B50"/>
    <w:rsid w:val="00EB6B7F"/>
    <w:rsid w:val="00EB71F6"/>
    <w:rsid w:val="00EC2580"/>
    <w:rsid w:val="00EC285D"/>
    <w:rsid w:val="00EC2CE1"/>
    <w:rsid w:val="00EC3E37"/>
    <w:rsid w:val="00EC5296"/>
    <w:rsid w:val="00EC5CFD"/>
    <w:rsid w:val="00EC63DB"/>
    <w:rsid w:val="00ED05E0"/>
    <w:rsid w:val="00ED0893"/>
    <w:rsid w:val="00ED0FB2"/>
    <w:rsid w:val="00ED4007"/>
    <w:rsid w:val="00ED4B25"/>
    <w:rsid w:val="00ED61E6"/>
    <w:rsid w:val="00EE05F5"/>
    <w:rsid w:val="00EE4D75"/>
    <w:rsid w:val="00EE7127"/>
    <w:rsid w:val="00EF08A3"/>
    <w:rsid w:val="00EF1889"/>
    <w:rsid w:val="00EF1961"/>
    <w:rsid w:val="00EF5718"/>
    <w:rsid w:val="00EF5A8C"/>
    <w:rsid w:val="00EF720D"/>
    <w:rsid w:val="00EF76FB"/>
    <w:rsid w:val="00EF79B7"/>
    <w:rsid w:val="00F00623"/>
    <w:rsid w:val="00F006F8"/>
    <w:rsid w:val="00F008FE"/>
    <w:rsid w:val="00F06966"/>
    <w:rsid w:val="00F13912"/>
    <w:rsid w:val="00F13EF3"/>
    <w:rsid w:val="00F16C8A"/>
    <w:rsid w:val="00F24008"/>
    <w:rsid w:val="00F24AB0"/>
    <w:rsid w:val="00F26853"/>
    <w:rsid w:val="00F2719F"/>
    <w:rsid w:val="00F2722B"/>
    <w:rsid w:val="00F31F00"/>
    <w:rsid w:val="00F3214A"/>
    <w:rsid w:val="00F323C7"/>
    <w:rsid w:val="00F3299E"/>
    <w:rsid w:val="00F371A4"/>
    <w:rsid w:val="00F37952"/>
    <w:rsid w:val="00F4110A"/>
    <w:rsid w:val="00F4127A"/>
    <w:rsid w:val="00F420B0"/>
    <w:rsid w:val="00F42654"/>
    <w:rsid w:val="00F44367"/>
    <w:rsid w:val="00F50BCF"/>
    <w:rsid w:val="00F556BE"/>
    <w:rsid w:val="00F56EC8"/>
    <w:rsid w:val="00F57251"/>
    <w:rsid w:val="00F62B1D"/>
    <w:rsid w:val="00F62F2C"/>
    <w:rsid w:val="00F63468"/>
    <w:rsid w:val="00F63ACF"/>
    <w:rsid w:val="00F65156"/>
    <w:rsid w:val="00F6585D"/>
    <w:rsid w:val="00F72D02"/>
    <w:rsid w:val="00F742F9"/>
    <w:rsid w:val="00F75913"/>
    <w:rsid w:val="00F820ED"/>
    <w:rsid w:val="00F82863"/>
    <w:rsid w:val="00F84C50"/>
    <w:rsid w:val="00F852F9"/>
    <w:rsid w:val="00F86048"/>
    <w:rsid w:val="00F90475"/>
    <w:rsid w:val="00F91DF7"/>
    <w:rsid w:val="00F93DA1"/>
    <w:rsid w:val="00F953A9"/>
    <w:rsid w:val="00F97BCD"/>
    <w:rsid w:val="00FA1313"/>
    <w:rsid w:val="00FA2BFF"/>
    <w:rsid w:val="00FA31E0"/>
    <w:rsid w:val="00FA736A"/>
    <w:rsid w:val="00FA7F55"/>
    <w:rsid w:val="00FB0982"/>
    <w:rsid w:val="00FB20B6"/>
    <w:rsid w:val="00FB2B1B"/>
    <w:rsid w:val="00FB3C05"/>
    <w:rsid w:val="00FB7B19"/>
    <w:rsid w:val="00FC063A"/>
    <w:rsid w:val="00FC0F20"/>
    <w:rsid w:val="00FC15CE"/>
    <w:rsid w:val="00FC1C97"/>
    <w:rsid w:val="00FC21F5"/>
    <w:rsid w:val="00FC3C8A"/>
    <w:rsid w:val="00FC3F02"/>
    <w:rsid w:val="00FC4002"/>
    <w:rsid w:val="00FC464F"/>
    <w:rsid w:val="00FC4FA5"/>
    <w:rsid w:val="00FC6780"/>
    <w:rsid w:val="00FC6BC3"/>
    <w:rsid w:val="00FD02A5"/>
    <w:rsid w:val="00FD0972"/>
    <w:rsid w:val="00FD2060"/>
    <w:rsid w:val="00FD31B0"/>
    <w:rsid w:val="00FD39C5"/>
    <w:rsid w:val="00FD3BBF"/>
    <w:rsid w:val="00FD53BD"/>
    <w:rsid w:val="00FE06CB"/>
    <w:rsid w:val="00FE0CBA"/>
    <w:rsid w:val="00FE2823"/>
    <w:rsid w:val="00FE4BC7"/>
    <w:rsid w:val="00FE54A4"/>
    <w:rsid w:val="00FE7961"/>
    <w:rsid w:val="00FF1561"/>
    <w:rsid w:val="00FF1C2E"/>
    <w:rsid w:val="00FF2823"/>
    <w:rsid w:val="00FF2D09"/>
    <w:rsid w:val="00FF2DEA"/>
    <w:rsid w:val="00FF41EB"/>
    <w:rsid w:val="00FF4813"/>
    <w:rsid w:val="00FF61D8"/>
    <w:rsid w:val="00FF714F"/>
    <w:rsid w:val="00FF71C0"/>
    <w:rsid w:val="00FF7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8804E0-6597-4961-B190-C8F4FA47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8C6"/>
  </w:style>
  <w:style w:type="paragraph" w:styleId="Nadpis1">
    <w:name w:val="heading 1"/>
    <w:basedOn w:val="nadpis"/>
    <w:next w:val="Zkladntext"/>
    <w:link w:val="Nadpis1Char"/>
    <w:uiPriority w:val="99"/>
    <w:qFormat/>
    <w:rsid w:val="004C7F1C"/>
    <w:pPr>
      <w:ind w:left="350" w:hanging="350"/>
      <w:outlineLvl w:val="0"/>
    </w:pPr>
    <w:rPr>
      <w:rFonts w:ascii="Arial" w:hAnsi="Arial" w:cs="Arial"/>
    </w:rPr>
  </w:style>
  <w:style w:type="paragraph" w:styleId="Nadpis2">
    <w:name w:val="heading 2"/>
    <w:basedOn w:val="Nadpiszkladn"/>
    <w:next w:val="Zkladntext"/>
    <w:link w:val="Nadpis2Char"/>
    <w:uiPriority w:val="99"/>
    <w:qFormat/>
    <w:rsid w:val="00051573"/>
    <w:pPr>
      <w:numPr>
        <w:numId w:val="14"/>
      </w:numPr>
      <w:spacing w:before="160"/>
      <w:outlineLvl w:val="1"/>
    </w:pPr>
    <w:rPr>
      <w:i/>
      <w:sz w:val="20"/>
    </w:rPr>
  </w:style>
  <w:style w:type="paragraph" w:styleId="Nadpis3">
    <w:name w:val="heading 3"/>
    <w:basedOn w:val="Nadpiszkladn"/>
    <w:next w:val="Zkladntext"/>
    <w:link w:val="Nadpis3Char"/>
    <w:uiPriority w:val="99"/>
    <w:qFormat/>
    <w:rsid w:val="00B218C6"/>
    <w:pPr>
      <w:spacing w:before="120" w:after="80"/>
      <w:outlineLvl w:val="2"/>
    </w:pPr>
    <w:rPr>
      <w:rFonts w:ascii="Times New Roman" w:hAnsi="Times New Roman"/>
      <w:sz w:val="24"/>
    </w:rPr>
  </w:style>
  <w:style w:type="paragraph" w:styleId="Nadpis4">
    <w:name w:val="heading 4"/>
    <w:basedOn w:val="Nadpiszkladn"/>
    <w:next w:val="Zkladntext"/>
    <w:link w:val="Nadpis4Char"/>
    <w:uiPriority w:val="99"/>
    <w:qFormat/>
    <w:rsid w:val="00B218C6"/>
    <w:pPr>
      <w:spacing w:before="120" w:after="80"/>
      <w:outlineLvl w:val="3"/>
    </w:pPr>
    <w:rPr>
      <w:rFonts w:ascii="Times New Roman" w:hAnsi="Times New Roman"/>
      <w:i/>
      <w:sz w:val="24"/>
    </w:rPr>
  </w:style>
  <w:style w:type="paragraph" w:styleId="Nadpis5">
    <w:name w:val="heading 5"/>
    <w:basedOn w:val="Nadpiszkladn"/>
    <w:next w:val="Zkladntext"/>
    <w:link w:val="Nadpis5Char"/>
    <w:uiPriority w:val="99"/>
    <w:qFormat/>
    <w:rsid w:val="00B218C6"/>
    <w:pPr>
      <w:spacing w:before="120" w:after="80"/>
      <w:outlineLvl w:val="4"/>
    </w:pPr>
    <w:rPr>
      <w:sz w:val="20"/>
    </w:rPr>
  </w:style>
  <w:style w:type="paragraph" w:styleId="Nadpis6">
    <w:name w:val="heading 6"/>
    <w:basedOn w:val="Nadpiszkladn"/>
    <w:next w:val="Zkladntext"/>
    <w:link w:val="Nadpis6Char"/>
    <w:uiPriority w:val="99"/>
    <w:qFormat/>
    <w:rsid w:val="00B218C6"/>
    <w:pPr>
      <w:spacing w:before="120" w:after="80"/>
      <w:outlineLvl w:val="5"/>
    </w:pPr>
    <w:rPr>
      <w:i/>
      <w:sz w:val="20"/>
    </w:rPr>
  </w:style>
  <w:style w:type="paragraph" w:styleId="Nadpis7">
    <w:name w:val="heading 7"/>
    <w:basedOn w:val="Nadpiszkladn"/>
    <w:next w:val="Zkladntext"/>
    <w:link w:val="Nadpis7Char"/>
    <w:uiPriority w:val="99"/>
    <w:qFormat/>
    <w:rsid w:val="00B218C6"/>
    <w:pPr>
      <w:spacing w:before="80" w:after="60"/>
      <w:outlineLvl w:val="6"/>
    </w:pPr>
    <w:rPr>
      <w:rFonts w:ascii="Times New Roman" w:hAnsi="Times New Roman"/>
      <w:sz w:val="20"/>
    </w:rPr>
  </w:style>
  <w:style w:type="paragraph" w:styleId="Nadpis8">
    <w:name w:val="heading 8"/>
    <w:basedOn w:val="Nadpiszkladn"/>
    <w:next w:val="Zkladntext"/>
    <w:link w:val="Nadpis8Char"/>
    <w:uiPriority w:val="99"/>
    <w:qFormat/>
    <w:rsid w:val="00B218C6"/>
    <w:pPr>
      <w:spacing w:before="80" w:after="60"/>
      <w:outlineLvl w:val="7"/>
    </w:pPr>
    <w:rPr>
      <w:rFonts w:ascii="Times New Roman" w:hAnsi="Times New Roman"/>
      <w:i/>
      <w:sz w:val="20"/>
    </w:rPr>
  </w:style>
  <w:style w:type="paragraph" w:styleId="Nadpis9">
    <w:name w:val="heading 9"/>
    <w:basedOn w:val="Nadpiszkladn"/>
    <w:next w:val="Zkladntext"/>
    <w:link w:val="Nadpis9Char"/>
    <w:uiPriority w:val="99"/>
    <w:qFormat/>
    <w:rsid w:val="00B218C6"/>
    <w:pPr>
      <w:spacing w:before="80" w:after="60"/>
      <w:outlineLvl w:val="8"/>
    </w:pPr>
    <w:rPr>
      <w:rFonts w:ascii="Times New Roman" w:hAnsi="Times New Roman"/>
      <w:i/>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C7F1C"/>
    <w:rPr>
      <w:rFonts w:ascii="Arial" w:hAnsi="Arial" w:cs="Arial"/>
      <w:b/>
    </w:rPr>
  </w:style>
  <w:style w:type="character" w:customStyle="1" w:styleId="Nadpis2Char">
    <w:name w:val="Nadpis 2 Char"/>
    <w:link w:val="Nadpis2"/>
    <w:uiPriority w:val="99"/>
    <w:locked/>
    <w:rsid w:val="00051573"/>
    <w:rPr>
      <w:rFonts w:ascii="Arial" w:hAnsi="Arial"/>
      <w:b/>
      <w:i/>
      <w:kern w:val="28"/>
    </w:rPr>
  </w:style>
  <w:style w:type="character" w:customStyle="1" w:styleId="Nadpis3Char">
    <w:name w:val="Nadpis 3 Char"/>
    <w:link w:val="Nadpis3"/>
    <w:uiPriority w:val="99"/>
    <w:semiHidden/>
    <w:locked/>
    <w:rsid w:val="00BA7B7D"/>
    <w:rPr>
      <w:rFonts w:ascii="Cambria" w:hAnsi="Cambria" w:cs="Times New Roman"/>
      <w:b/>
      <w:bCs/>
      <w:sz w:val="26"/>
      <w:szCs w:val="26"/>
    </w:rPr>
  </w:style>
  <w:style w:type="character" w:customStyle="1" w:styleId="Nadpis4Char">
    <w:name w:val="Nadpis 4 Char"/>
    <w:link w:val="Nadpis4"/>
    <w:uiPriority w:val="99"/>
    <w:semiHidden/>
    <w:locked/>
    <w:rsid w:val="00BA7B7D"/>
    <w:rPr>
      <w:rFonts w:ascii="Calibri" w:hAnsi="Calibri" w:cs="Times New Roman"/>
      <w:b/>
      <w:bCs/>
      <w:sz w:val="28"/>
      <w:szCs w:val="28"/>
    </w:rPr>
  </w:style>
  <w:style w:type="character" w:customStyle="1" w:styleId="Nadpis5Char">
    <w:name w:val="Nadpis 5 Char"/>
    <w:link w:val="Nadpis5"/>
    <w:uiPriority w:val="99"/>
    <w:semiHidden/>
    <w:locked/>
    <w:rsid w:val="00BA7B7D"/>
    <w:rPr>
      <w:rFonts w:ascii="Calibri" w:hAnsi="Calibri" w:cs="Times New Roman"/>
      <w:b/>
      <w:bCs/>
      <w:i/>
      <w:iCs/>
      <w:sz w:val="26"/>
      <w:szCs w:val="26"/>
    </w:rPr>
  </w:style>
  <w:style w:type="character" w:customStyle="1" w:styleId="Nadpis6Char">
    <w:name w:val="Nadpis 6 Char"/>
    <w:link w:val="Nadpis6"/>
    <w:uiPriority w:val="99"/>
    <w:semiHidden/>
    <w:locked/>
    <w:rsid w:val="00BA7B7D"/>
    <w:rPr>
      <w:rFonts w:ascii="Calibri" w:hAnsi="Calibri" w:cs="Times New Roman"/>
      <w:b/>
      <w:bCs/>
    </w:rPr>
  </w:style>
  <w:style w:type="character" w:customStyle="1" w:styleId="Nadpis7Char">
    <w:name w:val="Nadpis 7 Char"/>
    <w:link w:val="Nadpis7"/>
    <w:uiPriority w:val="99"/>
    <w:semiHidden/>
    <w:locked/>
    <w:rsid w:val="00BA7B7D"/>
    <w:rPr>
      <w:rFonts w:ascii="Calibri" w:hAnsi="Calibri" w:cs="Times New Roman"/>
      <w:sz w:val="24"/>
      <w:szCs w:val="24"/>
    </w:rPr>
  </w:style>
  <w:style w:type="character" w:customStyle="1" w:styleId="Nadpis8Char">
    <w:name w:val="Nadpis 8 Char"/>
    <w:link w:val="Nadpis8"/>
    <w:uiPriority w:val="99"/>
    <w:semiHidden/>
    <w:locked/>
    <w:rsid w:val="00BA7B7D"/>
    <w:rPr>
      <w:rFonts w:ascii="Calibri" w:hAnsi="Calibri" w:cs="Times New Roman"/>
      <w:i/>
      <w:iCs/>
      <w:sz w:val="24"/>
      <w:szCs w:val="24"/>
    </w:rPr>
  </w:style>
  <w:style w:type="character" w:customStyle="1" w:styleId="Nadpis9Char">
    <w:name w:val="Nadpis 9 Char"/>
    <w:link w:val="Nadpis9"/>
    <w:uiPriority w:val="99"/>
    <w:semiHidden/>
    <w:locked/>
    <w:rsid w:val="00BA7B7D"/>
    <w:rPr>
      <w:rFonts w:ascii="Cambria" w:hAnsi="Cambria" w:cs="Times New Roman"/>
    </w:rPr>
  </w:style>
  <w:style w:type="paragraph" w:styleId="Zhlav">
    <w:name w:val="header"/>
    <w:basedOn w:val="Zhlavzkladn"/>
    <w:link w:val="ZhlavChar"/>
    <w:uiPriority w:val="99"/>
    <w:rsid w:val="00B218C6"/>
  </w:style>
  <w:style w:type="character" w:customStyle="1" w:styleId="ZhlavChar">
    <w:name w:val="Záhlaví Char"/>
    <w:link w:val="Zhlav"/>
    <w:uiPriority w:val="99"/>
    <w:locked/>
    <w:rsid w:val="00B02512"/>
    <w:rPr>
      <w:rFonts w:cs="Times New Roman"/>
    </w:rPr>
  </w:style>
  <w:style w:type="paragraph" w:styleId="Zpat">
    <w:name w:val="footer"/>
    <w:basedOn w:val="Zhlavzkladn"/>
    <w:link w:val="ZpatChar"/>
    <w:uiPriority w:val="99"/>
    <w:rsid w:val="00B218C6"/>
  </w:style>
  <w:style w:type="character" w:customStyle="1" w:styleId="ZpatChar">
    <w:name w:val="Zápatí Char"/>
    <w:link w:val="Zpat"/>
    <w:uiPriority w:val="99"/>
    <w:locked/>
    <w:rsid w:val="00E83253"/>
    <w:rPr>
      <w:rFonts w:cs="Times New Roman"/>
    </w:rPr>
  </w:style>
  <w:style w:type="paragraph" w:styleId="Textkomente">
    <w:name w:val="annotation text"/>
    <w:basedOn w:val="Zkladpoznmkypodarou"/>
    <w:link w:val="TextkomenteChar"/>
    <w:uiPriority w:val="99"/>
    <w:semiHidden/>
    <w:rsid w:val="00B218C6"/>
    <w:pPr>
      <w:spacing w:after="120"/>
    </w:pPr>
    <w:rPr>
      <w:sz w:val="20"/>
    </w:rPr>
  </w:style>
  <w:style w:type="character" w:customStyle="1" w:styleId="TextkomenteChar">
    <w:name w:val="Text komentáře Char"/>
    <w:link w:val="Textkomente"/>
    <w:uiPriority w:val="99"/>
    <w:semiHidden/>
    <w:locked/>
    <w:rsid w:val="00BA7B7D"/>
    <w:rPr>
      <w:rFonts w:cs="Times New Roman"/>
      <w:sz w:val="20"/>
      <w:szCs w:val="20"/>
    </w:rPr>
  </w:style>
  <w:style w:type="paragraph" w:customStyle="1" w:styleId="Zkladpoznmkypodarou">
    <w:name w:val="Základ poznámky pod čarou"/>
    <w:basedOn w:val="Normln"/>
    <w:uiPriority w:val="99"/>
    <w:rsid w:val="00B218C6"/>
    <w:pPr>
      <w:tabs>
        <w:tab w:val="left" w:pos="187"/>
      </w:tabs>
      <w:spacing w:line="220" w:lineRule="exact"/>
      <w:ind w:left="187" w:hanging="187"/>
    </w:pPr>
    <w:rPr>
      <w:sz w:val="18"/>
    </w:rPr>
  </w:style>
  <w:style w:type="paragraph" w:styleId="Citace">
    <w:name w:val="Citace"/>
    <w:basedOn w:val="Zkladntext"/>
    <w:link w:val="CitaceChar"/>
    <w:uiPriority w:val="99"/>
    <w:qFormat/>
    <w:rsid w:val="00B218C6"/>
    <w:pPr>
      <w:keepLines/>
      <w:ind w:left="720" w:right="720"/>
    </w:pPr>
    <w:rPr>
      <w:i/>
    </w:rPr>
  </w:style>
  <w:style w:type="character" w:customStyle="1" w:styleId="CitaceChar">
    <w:name w:val="Citace Char"/>
    <w:link w:val="Citace"/>
    <w:uiPriority w:val="99"/>
    <w:locked/>
    <w:rsid w:val="00BA7B7D"/>
    <w:rPr>
      <w:rFonts w:cs="Times New Roman"/>
      <w:i/>
      <w:iCs/>
      <w:color w:val="000000"/>
      <w:sz w:val="20"/>
      <w:szCs w:val="20"/>
    </w:rPr>
  </w:style>
  <w:style w:type="paragraph" w:customStyle="1" w:styleId="Poslednzkladntext">
    <w:name w:val="Poslední základní text"/>
    <w:basedOn w:val="Zkladntext"/>
    <w:uiPriority w:val="99"/>
    <w:rsid w:val="00B218C6"/>
    <w:pPr>
      <w:keepNext/>
    </w:pPr>
  </w:style>
  <w:style w:type="paragraph" w:styleId="Titulek">
    <w:name w:val="caption"/>
    <w:basedOn w:val="Obrzek"/>
    <w:next w:val="Zkladntext"/>
    <w:uiPriority w:val="99"/>
    <w:qFormat/>
    <w:rsid w:val="00B218C6"/>
    <w:pPr>
      <w:keepNext w:val="0"/>
      <w:spacing w:before="120"/>
    </w:pPr>
    <w:rPr>
      <w:i/>
      <w:sz w:val="18"/>
    </w:rPr>
  </w:style>
  <w:style w:type="paragraph" w:customStyle="1" w:styleId="Obrzek">
    <w:name w:val="Obrázek"/>
    <w:basedOn w:val="Zkladntext"/>
    <w:next w:val="Titulek"/>
    <w:uiPriority w:val="99"/>
    <w:rsid w:val="00B218C6"/>
    <w:pPr>
      <w:keepNext/>
    </w:pPr>
  </w:style>
  <w:style w:type="paragraph" w:styleId="Datum">
    <w:name w:val="Date"/>
    <w:basedOn w:val="Zkladntext"/>
    <w:next w:val="Vnitnadresa"/>
    <w:link w:val="DatumChar"/>
    <w:uiPriority w:val="99"/>
    <w:rsid w:val="00B218C6"/>
    <w:pPr>
      <w:spacing w:before="480"/>
    </w:pPr>
  </w:style>
  <w:style w:type="character" w:customStyle="1" w:styleId="DatumChar">
    <w:name w:val="Datum Char"/>
    <w:link w:val="Datum"/>
    <w:uiPriority w:val="99"/>
    <w:semiHidden/>
    <w:locked/>
    <w:rsid w:val="00BA7B7D"/>
    <w:rPr>
      <w:rFonts w:cs="Times New Roman"/>
      <w:sz w:val="20"/>
      <w:szCs w:val="20"/>
    </w:rPr>
  </w:style>
  <w:style w:type="paragraph" w:customStyle="1" w:styleId="Vnitnadresa">
    <w:name w:val="Vnitřní adresa"/>
    <w:basedOn w:val="Adresa"/>
    <w:next w:val="Upozornn"/>
    <w:uiPriority w:val="99"/>
    <w:rsid w:val="00B218C6"/>
  </w:style>
  <w:style w:type="paragraph" w:customStyle="1" w:styleId="Upozornn">
    <w:name w:val="Upozornění"/>
    <w:basedOn w:val="Zkladntext"/>
    <w:next w:val="Osloven"/>
    <w:uiPriority w:val="99"/>
    <w:rsid w:val="00B218C6"/>
    <w:pPr>
      <w:spacing w:before="160" w:after="0"/>
    </w:pPr>
    <w:rPr>
      <w:b/>
      <w:i/>
    </w:rPr>
  </w:style>
  <w:style w:type="paragraph" w:styleId="Osloven">
    <w:name w:val="Salutation"/>
    <w:basedOn w:val="Zkladntext"/>
    <w:next w:val="Pedmt"/>
    <w:link w:val="OslovenChar"/>
    <w:uiPriority w:val="99"/>
    <w:rsid w:val="00B218C6"/>
    <w:pPr>
      <w:spacing w:before="160"/>
    </w:pPr>
  </w:style>
  <w:style w:type="character" w:customStyle="1" w:styleId="OslovenChar">
    <w:name w:val="Oslovení Char"/>
    <w:link w:val="Osloven"/>
    <w:uiPriority w:val="99"/>
    <w:semiHidden/>
    <w:locked/>
    <w:rsid w:val="00BA7B7D"/>
    <w:rPr>
      <w:rFonts w:cs="Times New Roman"/>
      <w:sz w:val="20"/>
      <w:szCs w:val="20"/>
    </w:rPr>
  </w:style>
  <w:style w:type="paragraph" w:customStyle="1" w:styleId="Pedmt">
    <w:name w:val="Předmět"/>
    <w:basedOn w:val="Zkladntext"/>
    <w:next w:val="Zkladntext"/>
    <w:uiPriority w:val="99"/>
    <w:rsid w:val="00B218C6"/>
    <w:rPr>
      <w:i/>
      <w:u w:val="single"/>
    </w:rPr>
  </w:style>
  <w:style w:type="character" w:styleId="Odkaznavysvtlivky">
    <w:name w:val="endnote reference"/>
    <w:uiPriority w:val="99"/>
    <w:semiHidden/>
    <w:rsid w:val="00B218C6"/>
    <w:rPr>
      <w:rFonts w:cs="Times New Roman"/>
      <w:vertAlign w:val="superscript"/>
    </w:rPr>
  </w:style>
  <w:style w:type="paragraph" w:styleId="Textvysvtlivek">
    <w:name w:val="endnote text"/>
    <w:basedOn w:val="Zkladpoznmkypodarou"/>
    <w:link w:val="TextvysvtlivekChar"/>
    <w:uiPriority w:val="99"/>
    <w:semiHidden/>
    <w:rsid w:val="00B218C6"/>
    <w:pPr>
      <w:spacing w:after="120"/>
    </w:pPr>
  </w:style>
  <w:style w:type="character" w:customStyle="1" w:styleId="TextvysvtlivekChar">
    <w:name w:val="Text vysvětlivek Char"/>
    <w:link w:val="Textvysvtlivek"/>
    <w:uiPriority w:val="99"/>
    <w:semiHidden/>
    <w:locked/>
    <w:rsid w:val="00BA7B7D"/>
    <w:rPr>
      <w:rFonts w:cs="Times New Roman"/>
      <w:sz w:val="20"/>
      <w:szCs w:val="20"/>
    </w:rPr>
  </w:style>
  <w:style w:type="paragraph" w:styleId="Adresanaoblku">
    <w:name w:val="envelope address"/>
    <w:basedOn w:val="Adresa"/>
    <w:uiPriority w:val="99"/>
    <w:rsid w:val="00B218C6"/>
    <w:pPr>
      <w:ind w:left="3240" w:right="0"/>
    </w:pPr>
  </w:style>
  <w:style w:type="paragraph" w:styleId="Zptenadresanaoblku">
    <w:name w:val="envelope return"/>
    <w:basedOn w:val="Adresa"/>
    <w:uiPriority w:val="99"/>
    <w:rsid w:val="00B218C6"/>
    <w:pPr>
      <w:ind w:right="5040"/>
    </w:pPr>
  </w:style>
  <w:style w:type="paragraph" w:customStyle="1" w:styleId="Zhlavzkladn">
    <w:name w:val="Záhlaví základní"/>
    <w:basedOn w:val="Normln"/>
    <w:uiPriority w:val="99"/>
    <w:rsid w:val="00B218C6"/>
    <w:pPr>
      <w:keepLines/>
      <w:tabs>
        <w:tab w:val="center" w:pos="4320"/>
        <w:tab w:val="right" w:pos="8640"/>
      </w:tabs>
    </w:pPr>
  </w:style>
  <w:style w:type="paragraph" w:styleId="Zhlavzprvy">
    <w:name w:val="Message Header"/>
    <w:basedOn w:val="Zkladntext"/>
    <w:link w:val="ZhlavzprvyChar"/>
    <w:uiPriority w:val="99"/>
    <w:rsid w:val="00B218C6"/>
    <w:pPr>
      <w:keepLines/>
      <w:tabs>
        <w:tab w:val="left" w:pos="720"/>
      </w:tabs>
      <w:spacing w:after="240"/>
      <w:ind w:left="1080" w:right="2880" w:hanging="1080"/>
    </w:pPr>
    <w:rPr>
      <w:rFonts w:ascii="Arial" w:hAnsi="Arial"/>
    </w:rPr>
  </w:style>
  <w:style w:type="character" w:customStyle="1" w:styleId="ZhlavzprvyChar">
    <w:name w:val="Záhlaví zprávy Char"/>
    <w:link w:val="Zhlavzprvy"/>
    <w:uiPriority w:val="99"/>
    <w:semiHidden/>
    <w:locked/>
    <w:rsid w:val="00BA7B7D"/>
    <w:rPr>
      <w:rFonts w:ascii="Cambria" w:hAnsi="Cambria" w:cs="Times New Roman"/>
      <w:sz w:val="24"/>
      <w:szCs w:val="24"/>
      <w:shd w:val="pct20" w:color="auto" w:fill="auto"/>
    </w:rPr>
  </w:style>
  <w:style w:type="paragraph" w:styleId="Textpoznpodarou">
    <w:name w:val="footnote text"/>
    <w:basedOn w:val="Zkladpoznmkypodarou"/>
    <w:link w:val="TextpoznpodarouChar"/>
    <w:uiPriority w:val="99"/>
    <w:semiHidden/>
    <w:rsid w:val="00B218C6"/>
    <w:pPr>
      <w:spacing w:after="120"/>
    </w:pPr>
  </w:style>
  <w:style w:type="character" w:customStyle="1" w:styleId="TextpoznpodarouChar">
    <w:name w:val="Text pozn. pod čarou Char"/>
    <w:link w:val="Textpoznpodarou"/>
    <w:uiPriority w:val="99"/>
    <w:semiHidden/>
    <w:locked/>
    <w:rsid w:val="00BA7B7D"/>
    <w:rPr>
      <w:rFonts w:cs="Times New Roman"/>
      <w:sz w:val="20"/>
      <w:szCs w:val="20"/>
    </w:rPr>
  </w:style>
  <w:style w:type="character" w:styleId="Znakapoznpodarou">
    <w:name w:val="footnote reference"/>
    <w:uiPriority w:val="99"/>
    <w:semiHidden/>
    <w:rsid w:val="00B218C6"/>
    <w:rPr>
      <w:rFonts w:cs="Times New Roman"/>
      <w:vertAlign w:val="superscript"/>
    </w:rPr>
  </w:style>
  <w:style w:type="paragraph" w:styleId="Seznam">
    <w:name w:val="List"/>
    <w:basedOn w:val="Zkladntext"/>
    <w:uiPriority w:val="99"/>
    <w:rsid w:val="00B218C6"/>
    <w:pPr>
      <w:tabs>
        <w:tab w:val="left" w:pos="720"/>
      </w:tabs>
      <w:spacing w:after="80"/>
      <w:ind w:left="720" w:hanging="360"/>
    </w:pPr>
  </w:style>
  <w:style w:type="character" w:styleId="slodku">
    <w:name w:val="line number"/>
    <w:uiPriority w:val="99"/>
    <w:rsid w:val="00B218C6"/>
    <w:rPr>
      <w:rFonts w:ascii="Arial" w:hAnsi="Arial" w:cs="Times New Roman"/>
      <w:sz w:val="18"/>
    </w:rPr>
  </w:style>
  <w:style w:type="paragraph" w:styleId="Seznamsodrkami">
    <w:name w:val="List Bullet"/>
    <w:basedOn w:val="Seznam"/>
    <w:uiPriority w:val="99"/>
    <w:rsid w:val="00B218C6"/>
    <w:pPr>
      <w:tabs>
        <w:tab w:val="clear" w:pos="720"/>
      </w:tabs>
      <w:spacing w:after="160"/>
    </w:pPr>
  </w:style>
  <w:style w:type="paragraph" w:styleId="slovanseznam">
    <w:name w:val="List Number"/>
    <w:basedOn w:val="Seznam"/>
    <w:uiPriority w:val="99"/>
    <w:rsid w:val="00B218C6"/>
    <w:pPr>
      <w:tabs>
        <w:tab w:val="clear" w:pos="720"/>
      </w:tabs>
      <w:spacing w:after="160"/>
    </w:pPr>
  </w:style>
  <w:style w:type="paragraph" w:styleId="Textmakra">
    <w:name w:val="macro"/>
    <w:basedOn w:val="Zkladntext"/>
    <w:link w:val="TextmakraChar"/>
    <w:uiPriority w:val="99"/>
    <w:semiHidden/>
    <w:rsid w:val="00B218C6"/>
    <w:pPr>
      <w:spacing w:after="120"/>
    </w:pPr>
    <w:rPr>
      <w:rFonts w:ascii="Courier New" w:hAnsi="Courier New"/>
    </w:rPr>
  </w:style>
  <w:style w:type="character" w:customStyle="1" w:styleId="TextmakraChar">
    <w:name w:val="Text makra Char"/>
    <w:link w:val="Textmakra"/>
    <w:uiPriority w:val="99"/>
    <w:semiHidden/>
    <w:locked/>
    <w:rsid w:val="00BA7B7D"/>
    <w:rPr>
      <w:rFonts w:ascii="Courier New" w:hAnsi="Courier New" w:cs="Courier New"/>
      <w:sz w:val="20"/>
      <w:szCs w:val="20"/>
    </w:rPr>
  </w:style>
  <w:style w:type="character" w:styleId="slostrnky">
    <w:name w:val="page number"/>
    <w:uiPriority w:val="99"/>
    <w:rsid w:val="00B218C6"/>
    <w:rPr>
      <w:rFonts w:cs="Times New Roman"/>
      <w:b/>
    </w:rPr>
  </w:style>
  <w:style w:type="paragraph" w:customStyle="1" w:styleId="Adresaodesilatele">
    <w:name w:val="Adresa odesilatele"/>
    <w:basedOn w:val="Adresa"/>
    <w:next w:val="Datum"/>
    <w:uiPriority w:val="99"/>
    <w:rsid w:val="00B218C6"/>
  </w:style>
  <w:style w:type="character" w:customStyle="1" w:styleId="Hornindex">
    <w:name w:val="Horní index"/>
    <w:uiPriority w:val="99"/>
    <w:rsid w:val="00B218C6"/>
    <w:rPr>
      <w:vertAlign w:val="superscript"/>
    </w:rPr>
  </w:style>
  <w:style w:type="paragraph" w:customStyle="1" w:styleId="Kopie">
    <w:name w:val="Kopie"/>
    <w:basedOn w:val="Zkladntext"/>
    <w:uiPriority w:val="99"/>
    <w:rsid w:val="00B218C6"/>
    <w:pPr>
      <w:keepLines/>
      <w:ind w:left="360" w:hanging="360"/>
    </w:pPr>
  </w:style>
  <w:style w:type="paragraph" w:customStyle="1" w:styleId="Nzevspolenosti">
    <w:name w:val="Název společnosti"/>
    <w:basedOn w:val="Zkladntext"/>
    <w:next w:val="Adresaodesilatele"/>
    <w:uiPriority w:val="99"/>
    <w:rsid w:val="00B218C6"/>
    <w:pPr>
      <w:spacing w:before="80" w:after="0"/>
    </w:pPr>
    <w:rPr>
      <w:b/>
    </w:rPr>
  </w:style>
  <w:style w:type="paragraph" w:customStyle="1" w:styleId="Podpis-nzevspolenosti">
    <w:name w:val="Podpis - název společnosti"/>
    <w:basedOn w:val="Podpis"/>
    <w:next w:val="Podpis"/>
    <w:uiPriority w:val="99"/>
    <w:rsid w:val="00B218C6"/>
    <w:pPr>
      <w:keepLines/>
      <w:spacing w:after="160"/>
    </w:pPr>
    <w:rPr>
      <w:b/>
    </w:rPr>
  </w:style>
  <w:style w:type="paragraph" w:styleId="Podpis">
    <w:name w:val="Signature"/>
    <w:basedOn w:val="Zkladntext"/>
    <w:next w:val="Podpis-funkce"/>
    <w:link w:val="PodpisChar"/>
    <w:uiPriority w:val="99"/>
    <w:rsid w:val="00B218C6"/>
    <w:pPr>
      <w:keepNext/>
      <w:spacing w:after="0"/>
    </w:pPr>
  </w:style>
  <w:style w:type="character" w:customStyle="1" w:styleId="PodpisChar">
    <w:name w:val="Podpis Char"/>
    <w:link w:val="Podpis"/>
    <w:uiPriority w:val="99"/>
    <w:semiHidden/>
    <w:locked/>
    <w:rsid w:val="00BA7B7D"/>
    <w:rPr>
      <w:rFonts w:cs="Times New Roman"/>
      <w:sz w:val="20"/>
      <w:szCs w:val="20"/>
    </w:rPr>
  </w:style>
  <w:style w:type="paragraph" w:customStyle="1" w:styleId="Podpis-funkce">
    <w:name w:val="Podpis - funkce"/>
    <w:basedOn w:val="Podpis"/>
    <w:next w:val="Potenpsmenaodkazu"/>
    <w:uiPriority w:val="99"/>
    <w:rsid w:val="00B218C6"/>
    <w:pPr>
      <w:spacing w:after="160"/>
    </w:pPr>
  </w:style>
  <w:style w:type="paragraph" w:customStyle="1" w:styleId="Potenpsmenaodkazu">
    <w:name w:val="Počáteční písmena odkazu"/>
    <w:basedOn w:val="Zkladntext"/>
    <w:next w:val="Ploha"/>
    <w:uiPriority w:val="99"/>
    <w:rsid w:val="00B218C6"/>
    <w:pPr>
      <w:keepNext/>
      <w:keepLines/>
      <w:tabs>
        <w:tab w:val="left" w:pos="360"/>
      </w:tabs>
      <w:ind w:left="360" w:hanging="360"/>
    </w:pPr>
  </w:style>
  <w:style w:type="paragraph" w:customStyle="1" w:styleId="Ploha">
    <w:name w:val="Příloha"/>
    <w:basedOn w:val="Zkladntext"/>
    <w:next w:val="Kopie"/>
    <w:uiPriority w:val="99"/>
    <w:rsid w:val="00B218C6"/>
    <w:pPr>
      <w:keepLines/>
    </w:pPr>
  </w:style>
  <w:style w:type="paragraph" w:customStyle="1" w:styleId="Pataprvnstrnky">
    <w:name w:val="Pata první stránky"/>
    <w:basedOn w:val="Zpat"/>
    <w:uiPriority w:val="99"/>
    <w:rsid w:val="00B218C6"/>
    <w:pPr>
      <w:tabs>
        <w:tab w:val="clear" w:pos="8640"/>
      </w:tabs>
      <w:jc w:val="center"/>
    </w:pPr>
  </w:style>
  <w:style w:type="paragraph" w:customStyle="1" w:styleId="Patasudstrnky">
    <w:name w:val="Pata sudé stránky"/>
    <w:basedOn w:val="Zpat"/>
    <w:uiPriority w:val="99"/>
    <w:rsid w:val="00B218C6"/>
  </w:style>
  <w:style w:type="paragraph" w:customStyle="1" w:styleId="Patalichstrnky">
    <w:name w:val="Pata liché stránky"/>
    <w:basedOn w:val="Zpat"/>
    <w:uiPriority w:val="99"/>
    <w:rsid w:val="00B218C6"/>
    <w:pPr>
      <w:tabs>
        <w:tab w:val="right" w:pos="0"/>
      </w:tabs>
      <w:jc w:val="right"/>
    </w:pPr>
  </w:style>
  <w:style w:type="paragraph" w:customStyle="1" w:styleId="Zhlavprvnstrnky">
    <w:name w:val="Záhlaví první stránky"/>
    <w:basedOn w:val="Zhlav"/>
    <w:uiPriority w:val="99"/>
    <w:rsid w:val="00B218C6"/>
    <w:pPr>
      <w:tabs>
        <w:tab w:val="clear" w:pos="8640"/>
      </w:tabs>
      <w:jc w:val="center"/>
    </w:pPr>
  </w:style>
  <w:style w:type="paragraph" w:customStyle="1" w:styleId="Zhlavsudstrnky">
    <w:name w:val="Záhlaví sudé stránky"/>
    <w:basedOn w:val="Zhlav"/>
    <w:uiPriority w:val="99"/>
    <w:rsid w:val="00B218C6"/>
  </w:style>
  <w:style w:type="paragraph" w:customStyle="1" w:styleId="Zhlavlichstrnky">
    <w:name w:val="Záhlaví liché stránky"/>
    <w:basedOn w:val="Zhlav"/>
    <w:uiPriority w:val="99"/>
    <w:rsid w:val="00B218C6"/>
    <w:pPr>
      <w:tabs>
        <w:tab w:val="right" w:pos="0"/>
      </w:tabs>
      <w:jc w:val="right"/>
    </w:pPr>
  </w:style>
  <w:style w:type="paragraph" w:customStyle="1" w:styleId="Prvnblokcitace">
    <w:name w:val="První blok citace"/>
    <w:basedOn w:val="Citace"/>
    <w:next w:val="Citace"/>
    <w:uiPriority w:val="99"/>
    <w:rsid w:val="00B218C6"/>
    <w:pPr>
      <w:spacing w:before="120"/>
    </w:pPr>
  </w:style>
  <w:style w:type="paragraph" w:customStyle="1" w:styleId="Poslednblokcitace">
    <w:name w:val="Poslední blok citace"/>
    <w:basedOn w:val="Citace"/>
    <w:next w:val="Zkladntext"/>
    <w:uiPriority w:val="99"/>
    <w:rsid w:val="00B218C6"/>
    <w:pPr>
      <w:spacing w:after="240"/>
    </w:pPr>
  </w:style>
  <w:style w:type="paragraph" w:customStyle="1" w:styleId="Prvnodrkaseznamu">
    <w:name w:val="První odrážka seznamu"/>
    <w:basedOn w:val="Seznamsodrkami"/>
    <w:next w:val="Seznamsodrkami"/>
    <w:uiPriority w:val="99"/>
    <w:rsid w:val="00B218C6"/>
    <w:pPr>
      <w:spacing w:before="80"/>
    </w:pPr>
  </w:style>
  <w:style w:type="paragraph" w:customStyle="1" w:styleId="Poslednodrkaseznamu">
    <w:name w:val="Poslední odrážka seznamu"/>
    <w:basedOn w:val="Seznamsodrkami"/>
    <w:next w:val="Zkladntext"/>
    <w:uiPriority w:val="99"/>
    <w:rsid w:val="00B218C6"/>
    <w:pPr>
      <w:spacing w:after="240"/>
    </w:pPr>
  </w:style>
  <w:style w:type="paragraph" w:customStyle="1" w:styleId="Prvnsloseznamu">
    <w:name w:val="První číslo seznamu"/>
    <w:basedOn w:val="slovanseznam"/>
    <w:next w:val="slovanseznam"/>
    <w:uiPriority w:val="99"/>
    <w:rsid w:val="00B218C6"/>
    <w:pPr>
      <w:spacing w:before="80"/>
    </w:pPr>
  </w:style>
  <w:style w:type="paragraph" w:customStyle="1" w:styleId="Poslednsloseznamu">
    <w:name w:val="Poslední číslo seznamu"/>
    <w:basedOn w:val="slovanseznam"/>
    <w:next w:val="Zkladntext"/>
    <w:uiPriority w:val="99"/>
    <w:rsid w:val="00B218C6"/>
    <w:pPr>
      <w:spacing w:after="240"/>
    </w:pPr>
  </w:style>
  <w:style w:type="paragraph" w:customStyle="1" w:styleId="Prvnseznam">
    <w:name w:val="První seznam"/>
    <w:basedOn w:val="Seznam"/>
    <w:next w:val="Seznam"/>
    <w:uiPriority w:val="99"/>
    <w:rsid w:val="00B218C6"/>
    <w:pPr>
      <w:spacing w:before="80"/>
    </w:pPr>
  </w:style>
  <w:style w:type="paragraph" w:styleId="Seznamsodrkami5">
    <w:name w:val="List Bullet 5"/>
    <w:basedOn w:val="Seznamsodrkami"/>
    <w:uiPriority w:val="99"/>
    <w:rsid w:val="00B218C6"/>
    <w:pPr>
      <w:ind w:left="2160"/>
    </w:pPr>
  </w:style>
  <w:style w:type="character" w:customStyle="1" w:styleId="Zvraznntun">
    <w:name w:val="Zvýraznění tučné"/>
    <w:uiPriority w:val="99"/>
    <w:rsid w:val="00B218C6"/>
    <w:rPr>
      <w:b/>
      <w:i/>
    </w:rPr>
  </w:style>
  <w:style w:type="paragraph" w:customStyle="1" w:styleId="Poslednseznam">
    <w:name w:val="Poslední seznam"/>
    <w:basedOn w:val="Seznam"/>
    <w:next w:val="Zkladntext"/>
    <w:uiPriority w:val="99"/>
    <w:rsid w:val="00B218C6"/>
    <w:pPr>
      <w:spacing w:after="240"/>
    </w:pPr>
  </w:style>
  <w:style w:type="paragraph" w:styleId="Zkladntextodsazen">
    <w:name w:val="Body Text Indent"/>
    <w:basedOn w:val="Zkladntext"/>
    <w:link w:val="ZkladntextodsazenChar"/>
    <w:uiPriority w:val="99"/>
    <w:rsid w:val="00B218C6"/>
    <w:pPr>
      <w:ind w:left="360"/>
    </w:pPr>
  </w:style>
  <w:style w:type="character" w:customStyle="1" w:styleId="ZkladntextodsazenChar">
    <w:name w:val="Základní text odsazený Char"/>
    <w:link w:val="Zkladntextodsazen"/>
    <w:uiPriority w:val="99"/>
    <w:semiHidden/>
    <w:locked/>
    <w:rsid w:val="00BA7B7D"/>
    <w:rPr>
      <w:rFonts w:cs="Times New Roman"/>
      <w:sz w:val="20"/>
      <w:szCs w:val="20"/>
    </w:rPr>
  </w:style>
  <w:style w:type="paragraph" w:styleId="Seznam2">
    <w:name w:val="List 2"/>
    <w:basedOn w:val="Seznam"/>
    <w:uiPriority w:val="99"/>
    <w:rsid w:val="00B218C6"/>
    <w:pPr>
      <w:tabs>
        <w:tab w:val="clear" w:pos="720"/>
        <w:tab w:val="left" w:pos="1080"/>
      </w:tabs>
      <w:ind w:left="1080"/>
    </w:pPr>
  </w:style>
  <w:style w:type="paragraph" w:styleId="Seznam3">
    <w:name w:val="List 3"/>
    <w:basedOn w:val="Seznam"/>
    <w:uiPriority w:val="99"/>
    <w:rsid w:val="00B218C6"/>
    <w:pPr>
      <w:tabs>
        <w:tab w:val="clear" w:pos="720"/>
        <w:tab w:val="left" w:pos="1440"/>
      </w:tabs>
      <w:ind w:left="1440"/>
    </w:pPr>
  </w:style>
  <w:style w:type="paragraph" w:styleId="Seznam4">
    <w:name w:val="List 4"/>
    <w:basedOn w:val="Seznam"/>
    <w:uiPriority w:val="99"/>
    <w:rsid w:val="00B218C6"/>
    <w:pPr>
      <w:tabs>
        <w:tab w:val="clear" w:pos="720"/>
        <w:tab w:val="left" w:pos="1800"/>
      </w:tabs>
      <w:ind w:left="1800"/>
    </w:pPr>
  </w:style>
  <w:style w:type="paragraph" w:styleId="Seznamsodrkami2">
    <w:name w:val="List Bullet 2"/>
    <w:basedOn w:val="Seznamsodrkami"/>
    <w:uiPriority w:val="99"/>
    <w:rsid w:val="00B218C6"/>
    <w:pPr>
      <w:ind w:left="1080"/>
    </w:pPr>
  </w:style>
  <w:style w:type="paragraph" w:styleId="Seznamsodrkami3">
    <w:name w:val="List Bullet 3"/>
    <w:basedOn w:val="Seznamsodrkami"/>
    <w:uiPriority w:val="99"/>
    <w:rsid w:val="00B218C6"/>
    <w:pPr>
      <w:ind w:left="1440"/>
    </w:pPr>
  </w:style>
  <w:style w:type="paragraph" w:styleId="Seznamsodrkami4">
    <w:name w:val="List Bullet 4"/>
    <w:basedOn w:val="Seznamsodrkami"/>
    <w:uiPriority w:val="99"/>
    <w:rsid w:val="00B218C6"/>
    <w:pPr>
      <w:ind w:left="1800"/>
    </w:pPr>
  </w:style>
  <w:style w:type="paragraph" w:styleId="Pokraovnseznamu">
    <w:name w:val="List Continue"/>
    <w:basedOn w:val="Seznam"/>
    <w:uiPriority w:val="99"/>
    <w:rsid w:val="00B218C6"/>
    <w:pPr>
      <w:tabs>
        <w:tab w:val="clear" w:pos="720"/>
      </w:tabs>
      <w:spacing w:after="160"/>
    </w:pPr>
  </w:style>
  <w:style w:type="paragraph" w:styleId="Seznam5">
    <w:name w:val="List 5"/>
    <w:basedOn w:val="Seznam"/>
    <w:uiPriority w:val="99"/>
    <w:rsid w:val="00B218C6"/>
    <w:pPr>
      <w:tabs>
        <w:tab w:val="clear" w:pos="720"/>
        <w:tab w:val="left" w:pos="2160"/>
      </w:tabs>
      <w:ind w:left="2160"/>
    </w:pPr>
  </w:style>
  <w:style w:type="paragraph" w:styleId="slovanseznam2">
    <w:name w:val="List Number 2"/>
    <w:basedOn w:val="slovanseznam"/>
    <w:uiPriority w:val="99"/>
    <w:rsid w:val="00B218C6"/>
    <w:pPr>
      <w:ind w:left="1080"/>
    </w:pPr>
  </w:style>
  <w:style w:type="paragraph" w:styleId="slovanseznam5">
    <w:name w:val="List Number 5"/>
    <w:basedOn w:val="slovanseznam"/>
    <w:uiPriority w:val="99"/>
    <w:rsid w:val="00B218C6"/>
    <w:pPr>
      <w:ind w:left="2160"/>
    </w:pPr>
  </w:style>
  <w:style w:type="paragraph" w:styleId="slovanseznam3">
    <w:name w:val="List Number 3"/>
    <w:basedOn w:val="slovanseznam"/>
    <w:uiPriority w:val="99"/>
    <w:rsid w:val="00B218C6"/>
    <w:pPr>
      <w:ind w:left="1440"/>
    </w:pPr>
  </w:style>
  <w:style w:type="paragraph" w:styleId="slovanseznam4">
    <w:name w:val="List Number 4"/>
    <w:basedOn w:val="slovanseznam"/>
    <w:uiPriority w:val="99"/>
    <w:rsid w:val="00B218C6"/>
    <w:pPr>
      <w:ind w:left="1800"/>
    </w:pPr>
  </w:style>
  <w:style w:type="paragraph" w:styleId="Pokraovnseznamu2">
    <w:name w:val="List Continue 2"/>
    <w:basedOn w:val="Pokraovnseznamu"/>
    <w:uiPriority w:val="99"/>
    <w:rsid w:val="00B218C6"/>
    <w:pPr>
      <w:ind w:left="1080"/>
    </w:pPr>
  </w:style>
  <w:style w:type="paragraph" w:styleId="Zvr">
    <w:name w:val="Closing"/>
    <w:basedOn w:val="Zkladntext"/>
    <w:link w:val="ZvrChar"/>
    <w:uiPriority w:val="99"/>
    <w:rsid w:val="00B218C6"/>
    <w:pPr>
      <w:keepNext/>
    </w:pPr>
  </w:style>
  <w:style w:type="character" w:customStyle="1" w:styleId="ZvrChar">
    <w:name w:val="Závěr Char"/>
    <w:link w:val="Zvr"/>
    <w:uiPriority w:val="99"/>
    <w:semiHidden/>
    <w:locked/>
    <w:rsid w:val="00BA7B7D"/>
    <w:rPr>
      <w:rFonts w:cs="Times New Roman"/>
      <w:sz w:val="20"/>
      <w:szCs w:val="20"/>
    </w:rPr>
  </w:style>
  <w:style w:type="paragraph" w:customStyle="1" w:styleId="Nadpiszkladn">
    <w:name w:val="Nadpis základní"/>
    <w:basedOn w:val="Normln"/>
    <w:next w:val="Zkladntext"/>
    <w:uiPriority w:val="99"/>
    <w:rsid w:val="00B218C6"/>
    <w:pPr>
      <w:keepNext/>
      <w:keepLines/>
      <w:spacing w:before="240" w:after="120"/>
    </w:pPr>
    <w:rPr>
      <w:rFonts w:ascii="Arial" w:hAnsi="Arial"/>
      <w:b/>
      <w:kern w:val="28"/>
      <w:sz w:val="36"/>
    </w:rPr>
  </w:style>
  <w:style w:type="paragraph" w:styleId="Zkladntext">
    <w:name w:val="Body Text"/>
    <w:basedOn w:val="Normln"/>
    <w:link w:val="ZkladntextChar"/>
    <w:uiPriority w:val="99"/>
    <w:rsid w:val="00B218C6"/>
    <w:pPr>
      <w:spacing w:after="160"/>
    </w:pPr>
  </w:style>
  <w:style w:type="character" w:customStyle="1" w:styleId="ZkladntextChar">
    <w:name w:val="Základní text Char"/>
    <w:link w:val="Zkladntext"/>
    <w:uiPriority w:val="99"/>
    <w:semiHidden/>
    <w:locked/>
    <w:rsid w:val="00BA7B7D"/>
    <w:rPr>
      <w:rFonts w:cs="Times New Roman"/>
      <w:sz w:val="20"/>
      <w:szCs w:val="20"/>
    </w:rPr>
  </w:style>
  <w:style w:type="character" w:styleId="Zvraznn">
    <w:name w:val="Zvýraznění"/>
    <w:uiPriority w:val="99"/>
    <w:qFormat/>
    <w:rsid w:val="00B218C6"/>
    <w:rPr>
      <w:rFonts w:cs="Times New Roman"/>
      <w:i/>
    </w:rPr>
  </w:style>
  <w:style w:type="paragraph" w:customStyle="1" w:styleId="Adresa">
    <w:name w:val="Adresa"/>
    <w:basedOn w:val="Zkladntext"/>
    <w:uiPriority w:val="99"/>
    <w:rsid w:val="00B218C6"/>
    <w:pPr>
      <w:keepLines/>
      <w:spacing w:after="0"/>
      <w:ind w:right="4320"/>
    </w:pPr>
  </w:style>
  <w:style w:type="character" w:styleId="Odkaznakoment">
    <w:name w:val="annotation reference"/>
    <w:uiPriority w:val="99"/>
    <w:semiHidden/>
    <w:rsid w:val="00B218C6"/>
    <w:rPr>
      <w:rFonts w:cs="Times New Roman"/>
      <w:sz w:val="16"/>
    </w:rPr>
  </w:style>
  <w:style w:type="paragraph" w:styleId="Pokraovnseznamu3">
    <w:name w:val="List Continue 3"/>
    <w:basedOn w:val="Pokraovnseznamu"/>
    <w:uiPriority w:val="99"/>
    <w:rsid w:val="00B218C6"/>
    <w:pPr>
      <w:ind w:left="1440"/>
    </w:pPr>
  </w:style>
  <w:style w:type="paragraph" w:styleId="Pokraovnseznamu4">
    <w:name w:val="List Continue 4"/>
    <w:basedOn w:val="Pokraovnseznamu"/>
    <w:uiPriority w:val="99"/>
    <w:rsid w:val="00B218C6"/>
    <w:pPr>
      <w:ind w:left="1800"/>
    </w:pPr>
  </w:style>
  <w:style w:type="paragraph" w:styleId="Pokraovnseznamu5">
    <w:name w:val="List Continue 5"/>
    <w:basedOn w:val="Pokraovnseznamu"/>
    <w:uiPriority w:val="99"/>
    <w:rsid w:val="00B218C6"/>
    <w:pPr>
      <w:ind w:left="2160"/>
    </w:pPr>
  </w:style>
  <w:style w:type="paragraph" w:styleId="Zkladntextodsazen2">
    <w:name w:val="Body Text Indent 2"/>
    <w:basedOn w:val="Normln"/>
    <w:link w:val="Zkladntextodsazen2Char"/>
    <w:uiPriority w:val="99"/>
    <w:rsid w:val="00B218C6"/>
    <w:pPr>
      <w:spacing w:line="320" w:lineRule="exact"/>
      <w:ind w:left="720"/>
    </w:pPr>
  </w:style>
  <w:style w:type="character" w:customStyle="1" w:styleId="Zkladntextodsazen2Char">
    <w:name w:val="Základní text odsazený 2 Char"/>
    <w:link w:val="Zkladntextodsazen2"/>
    <w:uiPriority w:val="99"/>
    <w:semiHidden/>
    <w:locked/>
    <w:rsid w:val="00BA7B7D"/>
    <w:rPr>
      <w:rFonts w:cs="Times New Roman"/>
      <w:sz w:val="20"/>
      <w:szCs w:val="20"/>
    </w:rPr>
  </w:style>
  <w:style w:type="paragraph" w:styleId="Zkladntextodsazen3">
    <w:name w:val="Body Text Indent 3"/>
    <w:basedOn w:val="Normln"/>
    <w:link w:val="Zkladntextodsazen3Char"/>
    <w:uiPriority w:val="99"/>
    <w:rsid w:val="00B218C6"/>
    <w:pPr>
      <w:spacing w:line="360" w:lineRule="exact"/>
      <w:ind w:left="720"/>
    </w:pPr>
    <w:rPr>
      <w:rFonts w:ascii="Arial Narrow" w:hAnsi="Arial Narrow"/>
      <w:sz w:val="22"/>
    </w:rPr>
  </w:style>
  <w:style w:type="character" w:customStyle="1" w:styleId="Zkladntextodsazen3Char">
    <w:name w:val="Základní text odsazený 3 Char"/>
    <w:link w:val="Zkladntextodsazen3"/>
    <w:uiPriority w:val="99"/>
    <w:semiHidden/>
    <w:locked/>
    <w:rsid w:val="00BA7B7D"/>
    <w:rPr>
      <w:rFonts w:cs="Times New Roman"/>
      <w:sz w:val="16"/>
      <w:szCs w:val="16"/>
    </w:rPr>
  </w:style>
  <w:style w:type="paragraph" w:styleId="Textvbloku">
    <w:name w:val="Block Text"/>
    <w:basedOn w:val="Normln"/>
    <w:uiPriority w:val="99"/>
    <w:rsid w:val="00B218C6"/>
    <w:pPr>
      <w:spacing w:line="360" w:lineRule="exact"/>
      <w:ind w:left="720" w:right="-12"/>
    </w:pPr>
    <w:rPr>
      <w:rFonts w:ascii="Arial Narrow" w:hAnsi="Arial Narrow"/>
    </w:rPr>
  </w:style>
  <w:style w:type="paragraph" w:styleId="Zkladntext2">
    <w:name w:val="Body Text 2"/>
    <w:basedOn w:val="Normln"/>
    <w:link w:val="Zkladntext2Char"/>
    <w:uiPriority w:val="99"/>
    <w:rsid w:val="00B218C6"/>
    <w:pPr>
      <w:spacing w:line="360" w:lineRule="exact"/>
    </w:pPr>
    <w:rPr>
      <w:i/>
      <w:sz w:val="24"/>
    </w:rPr>
  </w:style>
  <w:style w:type="character" w:customStyle="1" w:styleId="Zkladntext2Char">
    <w:name w:val="Základní text 2 Char"/>
    <w:link w:val="Zkladntext2"/>
    <w:uiPriority w:val="99"/>
    <w:semiHidden/>
    <w:locked/>
    <w:rsid w:val="00BA7B7D"/>
    <w:rPr>
      <w:rFonts w:cs="Times New Roman"/>
      <w:sz w:val="20"/>
      <w:szCs w:val="20"/>
    </w:rPr>
  </w:style>
  <w:style w:type="paragraph" w:customStyle="1" w:styleId="Styl">
    <w:name w:val="Styl"/>
    <w:basedOn w:val="Normln"/>
    <w:next w:val="NormlnsWWW"/>
    <w:uiPriority w:val="99"/>
    <w:rsid w:val="00B218C6"/>
    <w:pPr>
      <w:spacing w:before="100" w:beforeAutospacing="1" w:after="100" w:afterAutospacing="1"/>
    </w:pPr>
    <w:rPr>
      <w:sz w:val="24"/>
      <w:szCs w:val="24"/>
    </w:rPr>
  </w:style>
  <w:style w:type="character" w:customStyle="1" w:styleId="pismo31">
    <w:name w:val="pismo31"/>
    <w:uiPriority w:val="99"/>
    <w:rsid w:val="00B218C6"/>
    <w:rPr>
      <w:rFonts w:cs="Times New Roman"/>
      <w:b/>
      <w:bCs/>
    </w:rPr>
  </w:style>
  <w:style w:type="paragraph" w:customStyle="1" w:styleId="NormlnsWWW">
    <w:name w:val="Normální (síť WWW)"/>
    <w:basedOn w:val="Normln"/>
    <w:uiPriority w:val="99"/>
    <w:rsid w:val="00B218C6"/>
    <w:rPr>
      <w:sz w:val="24"/>
      <w:szCs w:val="24"/>
    </w:rPr>
  </w:style>
  <w:style w:type="paragraph" w:customStyle="1" w:styleId="Styl1">
    <w:name w:val="Styl1"/>
    <w:basedOn w:val="Normln"/>
    <w:next w:val="NormlnsWWW"/>
    <w:uiPriority w:val="99"/>
    <w:rsid w:val="00B218C6"/>
    <w:pPr>
      <w:spacing w:before="100" w:beforeAutospacing="1" w:after="100" w:afterAutospacing="1"/>
    </w:pPr>
    <w:rPr>
      <w:sz w:val="24"/>
      <w:szCs w:val="24"/>
    </w:rPr>
  </w:style>
  <w:style w:type="character" w:customStyle="1" w:styleId="pismo21">
    <w:name w:val="pismo21"/>
    <w:uiPriority w:val="99"/>
    <w:rsid w:val="00B218C6"/>
    <w:rPr>
      <w:rFonts w:cs="Times New Roman"/>
      <w:b/>
      <w:bCs/>
      <w:sz w:val="22"/>
      <w:szCs w:val="22"/>
    </w:rPr>
  </w:style>
  <w:style w:type="character" w:customStyle="1" w:styleId="pismo11">
    <w:name w:val="pismo11"/>
    <w:uiPriority w:val="99"/>
    <w:rsid w:val="00B218C6"/>
    <w:rPr>
      <w:rFonts w:cs="Times New Roman"/>
      <w:b/>
      <w:bCs/>
      <w:sz w:val="25"/>
      <w:szCs w:val="25"/>
    </w:rPr>
  </w:style>
  <w:style w:type="character" w:customStyle="1" w:styleId="obsah41">
    <w:name w:val="obsah41"/>
    <w:uiPriority w:val="99"/>
    <w:rsid w:val="00B218C6"/>
    <w:rPr>
      <w:rFonts w:cs="Times New Roman"/>
      <w:b/>
      <w:bCs/>
      <w:sz w:val="19"/>
      <w:szCs w:val="19"/>
      <w:u w:val="none"/>
      <w:effect w:val="none"/>
    </w:rPr>
  </w:style>
  <w:style w:type="paragraph" w:customStyle="1" w:styleId="normaltext">
    <w:name w:val="normal text"/>
    <w:basedOn w:val="Normln"/>
    <w:uiPriority w:val="99"/>
    <w:rsid w:val="00B218C6"/>
    <w:pPr>
      <w:spacing w:line="240" w:lineRule="exact"/>
      <w:ind w:left="567"/>
      <w:jc w:val="both"/>
    </w:pPr>
  </w:style>
  <w:style w:type="paragraph" w:customStyle="1" w:styleId="a-Styl">
    <w:name w:val="a-Styl"/>
    <w:basedOn w:val="Zkladntext"/>
    <w:uiPriority w:val="99"/>
    <w:rsid w:val="00B218C6"/>
    <w:pPr>
      <w:widowControl w:val="0"/>
      <w:spacing w:after="120"/>
      <w:ind w:firstLine="284"/>
      <w:jc w:val="both"/>
    </w:pPr>
    <w:rPr>
      <w:sz w:val="22"/>
    </w:rPr>
  </w:style>
  <w:style w:type="paragraph" w:styleId="Nzev">
    <w:name w:val="Title"/>
    <w:basedOn w:val="Normln"/>
    <w:link w:val="NzevChar"/>
    <w:uiPriority w:val="99"/>
    <w:qFormat/>
    <w:rsid w:val="00B218C6"/>
    <w:pPr>
      <w:jc w:val="center"/>
    </w:pPr>
    <w:rPr>
      <w:rFonts w:ascii="Tahoma" w:hAnsi="Tahoma" w:cs="Tahoma"/>
      <w:color w:val="003366"/>
      <w:sz w:val="72"/>
      <w:szCs w:val="32"/>
    </w:rPr>
  </w:style>
  <w:style w:type="character" w:customStyle="1" w:styleId="NzevChar">
    <w:name w:val="Název Char"/>
    <w:link w:val="Nzev"/>
    <w:uiPriority w:val="99"/>
    <w:locked/>
    <w:rsid w:val="00BA7B7D"/>
    <w:rPr>
      <w:rFonts w:ascii="Cambria" w:hAnsi="Cambria" w:cs="Times New Roman"/>
      <w:b/>
      <w:bCs/>
      <w:kern w:val="28"/>
      <w:sz w:val="32"/>
      <w:szCs w:val="32"/>
    </w:rPr>
  </w:style>
  <w:style w:type="character" w:styleId="Siln">
    <w:name w:val="Strong"/>
    <w:uiPriority w:val="99"/>
    <w:qFormat/>
    <w:rsid w:val="00B218C6"/>
    <w:rPr>
      <w:rFonts w:cs="Times New Roman"/>
      <w:b/>
      <w:bCs/>
    </w:rPr>
  </w:style>
  <w:style w:type="paragraph" w:styleId="Textbubliny">
    <w:name w:val="Balloon Text"/>
    <w:basedOn w:val="Normln"/>
    <w:link w:val="TextbublinyChar"/>
    <w:uiPriority w:val="99"/>
    <w:semiHidden/>
    <w:rsid w:val="00B218C6"/>
    <w:rPr>
      <w:rFonts w:ascii="Tahoma" w:hAnsi="Tahoma" w:cs="Tahoma"/>
      <w:sz w:val="16"/>
      <w:szCs w:val="16"/>
    </w:rPr>
  </w:style>
  <w:style w:type="character" w:customStyle="1" w:styleId="TextbublinyChar">
    <w:name w:val="Text bubliny Char"/>
    <w:link w:val="Textbubliny"/>
    <w:uiPriority w:val="99"/>
    <w:semiHidden/>
    <w:locked/>
    <w:rsid w:val="00BA7B7D"/>
    <w:rPr>
      <w:rFonts w:cs="Times New Roman"/>
      <w:sz w:val="2"/>
    </w:rPr>
  </w:style>
  <w:style w:type="paragraph" w:customStyle="1" w:styleId="bc-Styl1">
    <w:name w:val="bc-Styl1"/>
    <w:basedOn w:val="Seznamsodrkami"/>
    <w:autoRedefine/>
    <w:uiPriority w:val="99"/>
    <w:rsid w:val="00EE4D75"/>
    <w:pPr>
      <w:numPr>
        <w:numId w:val="2"/>
      </w:numPr>
      <w:tabs>
        <w:tab w:val="clear" w:pos="360"/>
        <w:tab w:val="num" w:pos="1134"/>
        <w:tab w:val="right" w:leader="dot" w:pos="4678"/>
      </w:tabs>
      <w:spacing w:after="0"/>
      <w:ind w:left="1134" w:hanging="283"/>
      <w:jc w:val="both"/>
    </w:pPr>
  </w:style>
  <w:style w:type="paragraph" w:customStyle="1" w:styleId="b-Styl">
    <w:name w:val="b-Styl"/>
    <w:basedOn w:val="bc-Styl1"/>
    <w:uiPriority w:val="99"/>
    <w:rsid w:val="001506E2"/>
    <w:pPr>
      <w:tabs>
        <w:tab w:val="clear" w:pos="1134"/>
        <w:tab w:val="num" w:pos="360"/>
      </w:tabs>
      <w:ind w:left="360" w:hanging="360"/>
    </w:pPr>
  </w:style>
  <w:style w:type="paragraph" w:customStyle="1" w:styleId="Styl-o">
    <w:name w:val="Styl-o"/>
    <w:basedOn w:val="Normln"/>
    <w:rsid w:val="001506E2"/>
    <w:pPr>
      <w:numPr>
        <w:numId w:val="3"/>
      </w:numPr>
      <w:spacing w:after="120"/>
      <w:jc w:val="both"/>
    </w:pPr>
    <w:rPr>
      <w:sz w:val="22"/>
    </w:rPr>
  </w:style>
  <w:style w:type="character" w:customStyle="1" w:styleId="a-StylChar1">
    <w:name w:val="a-Styl Char1"/>
    <w:uiPriority w:val="99"/>
    <w:rsid w:val="00750286"/>
    <w:rPr>
      <w:rFonts w:cs="Times New Roman"/>
      <w:sz w:val="22"/>
      <w:lang w:val="cs-CZ" w:eastAsia="cs-CZ" w:bidi="ar-SA"/>
    </w:rPr>
  </w:style>
  <w:style w:type="paragraph" w:customStyle="1" w:styleId="OdrkyA">
    <w:name w:val="Odrážky A)..."/>
    <w:basedOn w:val="Normln"/>
    <w:autoRedefine/>
    <w:rsid w:val="00155D46"/>
    <w:pPr>
      <w:widowControl w:val="0"/>
      <w:autoSpaceDE w:val="0"/>
      <w:autoSpaceDN w:val="0"/>
      <w:adjustRightInd w:val="0"/>
      <w:ind w:right="-108"/>
      <w:jc w:val="both"/>
    </w:pPr>
    <w:rPr>
      <w:rFonts w:ascii="Arial" w:hAnsi="Arial" w:cs="Arial"/>
      <w:b/>
      <w:sz w:val="22"/>
      <w:szCs w:val="22"/>
    </w:rPr>
  </w:style>
  <w:style w:type="paragraph" w:customStyle="1" w:styleId="Text">
    <w:name w:val="Text"/>
    <w:basedOn w:val="Normln"/>
    <w:uiPriority w:val="99"/>
    <w:rsid w:val="00BD7700"/>
    <w:pPr>
      <w:overflowPunct w:val="0"/>
      <w:autoSpaceDE w:val="0"/>
      <w:autoSpaceDN w:val="0"/>
      <w:adjustRightInd w:val="0"/>
      <w:spacing w:before="60"/>
      <w:ind w:left="360"/>
      <w:jc w:val="both"/>
      <w:textAlignment w:val="baseline"/>
    </w:pPr>
    <w:rPr>
      <w:rFonts w:ascii="Arial" w:hAnsi="Arial"/>
      <w:sz w:val="22"/>
    </w:rPr>
  </w:style>
  <w:style w:type="paragraph" w:styleId="Odstavecseseznamem">
    <w:name w:val="List Paragraph"/>
    <w:basedOn w:val="Normln"/>
    <w:uiPriority w:val="34"/>
    <w:qFormat/>
    <w:rsid w:val="00BD7700"/>
    <w:pPr>
      <w:ind w:left="720"/>
      <w:contextualSpacing/>
    </w:pPr>
  </w:style>
  <w:style w:type="character" w:styleId="Hypertextovodkaz">
    <w:name w:val="Hyperlink"/>
    <w:uiPriority w:val="99"/>
    <w:rsid w:val="00EF76FB"/>
    <w:rPr>
      <w:rFonts w:cs="Times New Roman"/>
      <w:color w:val="0000FF"/>
      <w:u w:val="single"/>
    </w:rPr>
  </w:style>
  <w:style w:type="paragraph" w:styleId="Nadpisobsahu">
    <w:name w:val="TOC Heading"/>
    <w:basedOn w:val="Nadpis1"/>
    <w:next w:val="Normln"/>
    <w:uiPriority w:val="99"/>
    <w:qFormat/>
    <w:rsid w:val="008B12F1"/>
    <w:pPr>
      <w:spacing w:before="480" w:line="276" w:lineRule="auto"/>
      <w:outlineLvl w:val="9"/>
    </w:pPr>
    <w:rPr>
      <w:rFonts w:ascii="Cambria" w:hAnsi="Cambria"/>
      <w:bCs/>
      <w:color w:val="365F91"/>
      <w:sz w:val="28"/>
      <w:szCs w:val="28"/>
      <w:lang w:eastAsia="en-US"/>
    </w:rPr>
  </w:style>
  <w:style w:type="paragraph" w:styleId="Zkladntext3">
    <w:name w:val="Body Text 3"/>
    <w:basedOn w:val="Normln"/>
    <w:link w:val="Zkladntext3Char"/>
    <w:uiPriority w:val="99"/>
    <w:rsid w:val="00B529AE"/>
    <w:pPr>
      <w:numPr>
        <w:numId w:val="6"/>
      </w:numPr>
      <w:tabs>
        <w:tab w:val="left" w:pos="360"/>
      </w:tabs>
      <w:jc w:val="both"/>
    </w:pPr>
    <w:rPr>
      <w:color w:val="548DD4"/>
      <w:sz w:val="22"/>
      <w:szCs w:val="22"/>
    </w:rPr>
  </w:style>
  <w:style w:type="character" w:customStyle="1" w:styleId="Zkladntext3Char">
    <w:name w:val="Základní text 3 Char"/>
    <w:link w:val="Zkladntext3"/>
    <w:uiPriority w:val="99"/>
    <w:locked/>
    <w:rsid w:val="00B529AE"/>
    <w:rPr>
      <w:color w:val="548DD4"/>
      <w:sz w:val="22"/>
      <w:szCs w:val="22"/>
    </w:rPr>
  </w:style>
  <w:style w:type="paragraph" w:customStyle="1" w:styleId="odrky">
    <w:name w:val="odrážky"/>
    <w:basedOn w:val="Zkladntext3"/>
    <w:link w:val="odrkyChar"/>
    <w:qFormat/>
    <w:rsid w:val="00B529AE"/>
  </w:style>
  <w:style w:type="paragraph" w:customStyle="1" w:styleId="aNormln">
    <w:name w:val="aNormální"/>
    <w:basedOn w:val="Normln"/>
    <w:link w:val="aNormlnChar"/>
    <w:uiPriority w:val="99"/>
    <w:rsid w:val="0083153C"/>
    <w:pPr>
      <w:widowControl w:val="0"/>
      <w:tabs>
        <w:tab w:val="left" w:pos="360"/>
      </w:tabs>
      <w:suppressAutoHyphens/>
      <w:ind w:firstLine="357"/>
      <w:jc w:val="both"/>
    </w:pPr>
    <w:rPr>
      <w:sz w:val="24"/>
      <w:szCs w:val="24"/>
    </w:rPr>
  </w:style>
  <w:style w:type="character" w:customStyle="1" w:styleId="aNormlnChar">
    <w:name w:val="aNormální Char"/>
    <w:link w:val="aNormln"/>
    <w:uiPriority w:val="99"/>
    <w:locked/>
    <w:rsid w:val="0083153C"/>
    <w:rPr>
      <w:rFonts w:eastAsia="Times New Roman" w:cs="Times New Roman"/>
      <w:sz w:val="24"/>
      <w:szCs w:val="24"/>
    </w:rPr>
  </w:style>
  <w:style w:type="paragraph" w:customStyle="1" w:styleId="Neodsazen">
    <w:name w:val="Neodsazený"/>
    <w:basedOn w:val="Normln"/>
    <w:uiPriority w:val="99"/>
    <w:rsid w:val="00FA736A"/>
    <w:pPr>
      <w:widowControl w:val="0"/>
      <w:tabs>
        <w:tab w:val="left" w:pos="0"/>
        <w:tab w:val="left" w:pos="8222"/>
      </w:tabs>
      <w:adjustRightInd w:val="0"/>
      <w:spacing w:before="40" w:line="360" w:lineRule="atLeast"/>
      <w:jc w:val="both"/>
      <w:textAlignment w:val="baseline"/>
    </w:pPr>
    <w:rPr>
      <w:sz w:val="22"/>
    </w:rPr>
  </w:style>
  <w:style w:type="paragraph" w:customStyle="1" w:styleId="Odstavec">
    <w:name w:val="Odstavec"/>
    <w:basedOn w:val="Normln"/>
    <w:uiPriority w:val="99"/>
    <w:rsid w:val="00FA736A"/>
    <w:pPr>
      <w:suppressAutoHyphens/>
      <w:spacing w:after="115" w:line="276" w:lineRule="auto"/>
      <w:ind w:firstLine="480"/>
      <w:jc w:val="both"/>
    </w:pPr>
    <w:rPr>
      <w:sz w:val="24"/>
    </w:rPr>
  </w:style>
  <w:style w:type="paragraph" w:customStyle="1" w:styleId="nadpis">
    <w:name w:val="nadpis"/>
    <w:basedOn w:val="Normln"/>
    <w:link w:val="nadpisChar"/>
    <w:uiPriority w:val="99"/>
    <w:rsid w:val="0094050E"/>
    <w:pPr>
      <w:ind w:left="851" w:hanging="851"/>
      <w:jc w:val="both"/>
    </w:pPr>
    <w:rPr>
      <w:b/>
    </w:rPr>
  </w:style>
  <w:style w:type="paragraph" w:styleId="Obsah2">
    <w:name w:val="toc 2"/>
    <w:basedOn w:val="Normln"/>
    <w:next w:val="Normln"/>
    <w:autoRedefine/>
    <w:uiPriority w:val="39"/>
    <w:rsid w:val="00025B28"/>
    <w:pPr>
      <w:tabs>
        <w:tab w:val="left" w:pos="142"/>
        <w:tab w:val="left" w:pos="709"/>
        <w:tab w:val="right" w:leader="dot" w:pos="9629"/>
      </w:tabs>
      <w:spacing w:after="100" w:line="276" w:lineRule="auto"/>
      <w:ind w:left="426"/>
    </w:pPr>
    <w:rPr>
      <w:rFonts w:ascii="Calibri" w:hAnsi="Calibri"/>
      <w:sz w:val="22"/>
      <w:szCs w:val="22"/>
      <w:lang w:eastAsia="en-US"/>
    </w:rPr>
  </w:style>
  <w:style w:type="character" w:customStyle="1" w:styleId="nadpisChar">
    <w:name w:val="nadpis Char"/>
    <w:link w:val="nadpis"/>
    <w:uiPriority w:val="99"/>
    <w:locked/>
    <w:rsid w:val="0094050E"/>
    <w:rPr>
      <w:rFonts w:cs="Times New Roman"/>
      <w:b/>
    </w:rPr>
  </w:style>
  <w:style w:type="paragraph" w:styleId="Obsah1">
    <w:name w:val="toc 1"/>
    <w:basedOn w:val="Normln"/>
    <w:next w:val="Normln"/>
    <w:autoRedefine/>
    <w:uiPriority w:val="39"/>
    <w:rsid w:val="00E924BB"/>
    <w:pPr>
      <w:tabs>
        <w:tab w:val="left" w:pos="440"/>
        <w:tab w:val="right" w:leader="dot" w:pos="9629"/>
      </w:tabs>
      <w:spacing w:after="100" w:line="276" w:lineRule="auto"/>
      <w:ind w:left="426" w:hanging="426"/>
    </w:pPr>
    <w:rPr>
      <w:rFonts w:ascii="Arial" w:hAnsi="Arial" w:cs="Arial"/>
      <w:noProof/>
      <w:sz w:val="18"/>
      <w:szCs w:val="18"/>
      <w:lang w:eastAsia="en-US"/>
    </w:rPr>
  </w:style>
  <w:style w:type="paragraph" w:styleId="Obsah3">
    <w:name w:val="toc 3"/>
    <w:basedOn w:val="Normln"/>
    <w:next w:val="Normln"/>
    <w:autoRedefine/>
    <w:uiPriority w:val="99"/>
    <w:rsid w:val="0094050E"/>
    <w:pPr>
      <w:spacing w:after="100" w:line="276" w:lineRule="auto"/>
      <w:ind w:left="440"/>
    </w:pPr>
    <w:rPr>
      <w:rFonts w:ascii="Calibri" w:hAnsi="Calibri"/>
      <w:sz w:val="22"/>
      <w:szCs w:val="22"/>
      <w:lang w:eastAsia="en-US"/>
    </w:rPr>
  </w:style>
  <w:style w:type="character" w:customStyle="1" w:styleId="apple-style-span">
    <w:name w:val="apple-style-span"/>
    <w:uiPriority w:val="99"/>
    <w:rsid w:val="00DC6A8C"/>
    <w:rPr>
      <w:rFonts w:cs="Times New Roman"/>
    </w:rPr>
  </w:style>
  <w:style w:type="character" w:customStyle="1" w:styleId="apple-converted-space">
    <w:name w:val="apple-converted-space"/>
    <w:uiPriority w:val="99"/>
    <w:rsid w:val="00DC6A8C"/>
    <w:rPr>
      <w:rFonts w:cs="Times New Roman"/>
    </w:rPr>
  </w:style>
  <w:style w:type="paragraph" w:customStyle="1" w:styleId="odrky1">
    <w:name w:val="odrážky1"/>
    <w:basedOn w:val="Bezmezer"/>
    <w:uiPriority w:val="99"/>
    <w:rsid w:val="00030F87"/>
    <w:pPr>
      <w:numPr>
        <w:numId w:val="7"/>
      </w:numPr>
      <w:tabs>
        <w:tab w:val="left" w:pos="709"/>
      </w:tabs>
      <w:jc w:val="both"/>
    </w:pPr>
    <w:rPr>
      <w:rFonts w:ascii="Arial" w:hAnsi="Arial" w:cs="Arial"/>
    </w:rPr>
  </w:style>
  <w:style w:type="paragraph" w:styleId="Bezmezer">
    <w:name w:val="No Spacing"/>
    <w:uiPriority w:val="1"/>
    <w:qFormat/>
    <w:rsid w:val="00030F87"/>
  </w:style>
  <w:style w:type="paragraph" w:customStyle="1" w:styleId="Default">
    <w:name w:val="Default"/>
    <w:uiPriority w:val="99"/>
    <w:rsid w:val="00574F6E"/>
    <w:pPr>
      <w:autoSpaceDE w:val="0"/>
      <w:autoSpaceDN w:val="0"/>
      <w:adjustRightInd w:val="0"/>
    </w:pPr>
    <w:rPr>
      <w:color w:val="000000"/>
      <w:sz w:val="24"/>
      <w:szCs w:val="24"/>
    </w:rPr>
  </w:style>
  <w:style w:type="paragraph" w:styleId="Rozvrendokumentu">
    <w:name w:val="Rozvržení dokumentu"/>
    <w:basedOn w:val="Normln"/>
    <w:link w:val="RozvrendokumentuChar"/>
    <w:uiPriority w:val="99"/>
    <w:semiHidden/>
    <w:rsid w:val="00AD52BD"/>
    <w:pPr>
      <w:shd w:val="clear" w:color="auto" w:fill="000080"/>
    </w:pPr>
    <w:rPr>
      <w:rFonts w:ascii="Tahoma" w:hAnsi="Tahoma" w:cs="Tahoma"/>
    </w:rPr>
  </w:style>
  <w:style w:type="character" w:customStyle="1" w:styleId="RozvrendokumentuChar">
    <w:name w:val="Rozvržení dokumentu Char"/>
    <w:link w:val="Rozvrendokumentu"/>
    <w:uiPriority w:val="99"/>
    <w:semiHidden/>
    <w:locked/>
    <w:rsid w:val="00BA7B7D"/>
    <w:rPr>
      <w:rFonts w:cs="Times New Roman"/>
      <w:sz w:val="2"/>
    </w:rPr>
  </w:style>
  <w:style w:type="paragraph" w:customStyle="1" w:styleId="odrkyAP">
    <w:name w:val="odrážky ÚAP"/>
    <w:basedOn w:val="Normln"/>
    <w:qFormat/>
    <w:rsid w:val="000D6FB0"/>
    <w:pPr>
      <w:widowControl w:val="0"/>
      <w:numPr>
        <w:numId w:val="19"/>
      </w:numPr>
      <w:tabs>
        <w:tab w:val="left" w:pos="851"/>
        <w:tab w:val="left" w:pos="1134"/>
      </w:tabs>
      <w:autoSpaceDE w:val="0"/>
      <w:autoSpaceDN w:val="0"/>
      <w:adjustRightInd w:val="0"/>
      <w:spacing w:line="280" w:lineRule="auto"/>
      <w:ind w:right="400"/>
    </w:pPr>
  </w:style>
  <w:style w:type="character" w:customStyle="1" w:styleId="odrkyChar">
    <w:name w:val="odrážky Char"/>
    <w:link w:val="odrky"/>
    <w:rsid w:val="000D6FB0"/>
    <w:rPr>
      <w:color w:val="548DD4"/>
      <w:sz w:val="22"/>
      <w:szCs w:val="22"/>
    </w:rPr>
  </w:style>
  <w:style w:type="paragraph" w:customStyle="1" w:styleId="odrkyvyhodnocen">
    <w:name w:val="odrážky vyhodnocení"/>
    <w:basedOn w:val="odrky"/>
    <w:link w:val="odrkyvyhodnocenChar"/>
    <w:qFormat/>
    <w:rsid w:val="000D6FB0"/>
    <w:pPr>
      <w:numPr>
        <w:numId w:val="2"/>
      </w:numPr>
      <w:tabs>
        <w:tab w:val="clear" w:pos="360"/>
        <w:tab w:val="num" w:pos="-709"/>
        <w:tab w:val="left" w:pos="-284"/>
      </w:tabs>
      <w:ind w:left="426" w:hanging="426"/>
    </w:pPr>
    <w:rPr>
      <w:color w:val="auto"/>
    </w:rPr>
  </w:style>
  <w:style w:type="character" w:customStyle="1" w:styleId="odrkyvyhodnocenChar">
    <w:name w:val="odrážky vyhodnocení Char"/>
    <w:link w:val="odrkyvyhodnocen"/>
    <w:rsid w:val="000D6FB0"/>
    <w:rPr>
      <w:sz w:val="22"/>
      <w:szCs w:val="22"/>
    </w:rPr>
  </w:style>
  <w:style w:type="character" w:customStyle="1" w:styleId="Bodytext">
    <w:name w:val="Body text_"/>
    <w:link w:val="Bodytext0"/>
    <w:rsid w:val="00DF57A4"/>
    <w:rPr>
      <w:spacing w:val="3"/>
      <w:sz w:val="21"/>
      <w:szCs w:val="21"/>
      <w:shd w:val="clear" w:color="auto" w:fill="FFFFFF"/>
    </w:rPr>
  </w:style>
  <w:style w:type="paragraph" w:customStyle="1" w:styleId="Bodytext0">
    <w:name w:val="Body text"/>
    <w:basedOn w:val="Normln"/>
    <w:link w:val="Bodytext"/>
    <w:rsid w:val="00DF57A4"/>
    <w:pPr>
      <w:widowControl w:val="0"/>
      <w:shd w:val="clear" w:color="auto" w:fill="FFFFFF"/>
      <w:spacing w:after="240" w:line="269" w:lineRule="exact"/>
      <w:ind w:hanging="360"/>
    </w:pPr>
    <w:rPr>
      <w:spacing w:val="3"/>
      <w:sz w:val="21"/>
      <w:szCs w:val="21"/>
    </w:rPr>
  </w:style>
  <w:style w:type="character" w:styleId="Sledovanodkaz">
    <w:name w:val="FollowedHyperlink"/>
    <w:uiPriority w:val="99"/>
    <w:semiHidden/>
    <w:unhideWhenUsed/>
    <w:locked/>
    <w:rsid w:val="00A755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1577">
      <w:marLeft w:val="0"/>
      <w:marRight w:val="0"/>
      <w:marTop w:val="0"/>
      <w:marBottom w:val="0"/>
      <w:divBdr>
        <w:top w:val="none" w:sz="0" w:space="0" w:color="auto"/>
        <w:left w:val="none" w:sz="0" w:space="0" w:color="auto"/>
        <w:bottom w:val="none" w:sz="0" w:space="0" w:color="auto"/>
        <w:right w:val="none" w:sz="0" w:space="0" w:color="auto"/>
      </w:divBdr>
      <w:divsChild>
        <w:div w:id="1229921578">
          <w:marLeft w:val="0"/>
          <w:marRight w:val="0"/>
          <w:marTop w:val="0"/>
          <w:marBottom w:val="0"/>
          <w:divBdr>
            <w:top w:val="none" w:sz="0" w:space="0" w:color="auto"/>
            <w:left w:val="none" w:sz="0" w:space="0" w:color="auto"/>
            <w:bottom w:val="none" w:sz="0" w:space="0" w:color="auto"/>
            <w:right w:val="none" w:sz="0" w:space="0" w:color="auto"/>
          </w:divBdr>
          <w:divsChild>
            <w:div w:id="1229921586">
              <w:marLeft w:val="0"/>
              <w:marRight w:val="0"/>
              <w:marTop w:val="0"/>
              <w:marBottom w:val="0"/>
              <w:divBdr>
                <w:top w:val="single" w:sz="6" w:space="0" w:color="FF9900"/>
                <w:left w:val="single" w:sz="6" w:space="0" w:color="FF9900"/>
                <w:bottom w:val="single" w:sz="6" w:space="0" w:color="FF9900"/>
                <w:right w:val="single" w:sz="6" w:space="0" w:color="FF9900"/>
              </w:divBdr>
              <w:divsChild>
                <w:div w:id="1229921582">
                  <w:marLeft w:val="0"/>
                  <w:marRight w:val="0"/>
                  <w:marTop w:val="0"/>
                  <w:marBottom w:val="0"/>
                  <w:divBdr>
                    <w:top w:val="none" w:sz="0" w:space="0" w:color="auto"/>
                    <w:left w:val="none" w:sz="0" w:space="0" w:color="auto"/>
                    <w:bottom w:val="none" w:sz="0" w:space="0" w:color="auto"/>
                    <w:right w:val="none" w:sz="0" w:space="0" w:color="auto"/>
                  </w:divBdr>
                  <w:divsChild>
                    <w:div w:id="1229921583">
                      <w:marLeft w:val="0"/>
                      <w:marRight w:val="0"/>
                      <w:marTop w:val="0"/>
                      <w:marBottom w:val="0"/>
                      <w:divBdr>
                        <w:top w:val="none" w:sz="0" w:space="0" w:color="auto"/>
                        <w:left w:val="single" w:sz="48" w:space="8" w:color="FFDFBF"/>
                        <w:bottom w:val="none" w:sz="0" w:space="0" w:color="auto"/>
                        <w:right w:val="single" w:sz="48" w:space="8" w:color="FFDFBF"/>
                      </w:divBdr>
                    </w:div>
                  </w:divsChild>
                </w:div>
              </w:divsChild>
            </w:div>
          </w:divsChild>
        </w:div>
      </w:divsChild>
    </w:div>
    <w:div w:id="1229921579">
      <w:marLeft w:val="0"/>
      <w:marRight w:val="0"/>
      <w:marTop w:val="0"/>
      <w:marBottom w:val="0"/>
      <w:divBdr>
        <w:top w:val="none" w:sz="0" w:space="0" w:color="auto"/>
        <w:left w:val="none" w:sz="0" w:space="0" w:color="auto"/>
        <w:bottom w:val="none" w:sz="0" w:space="0" w:color="auto"/>
        <w:right w:val="none" w:sz="0" w:space="0" w:color="auto"/>
      </w:divBdr>
    </w:div>
    <w:div w:id="1229921580">
      <w:marLeft w:val="0"/>
      <w:marRight w:val="0"/>
      <w:marTop w:val="0"/>
      <w:marBottom w:val="0"/>
      <w:divBdr>
        <w:top w:val="none" w:sz="0" w:space="0" w:color="auto"/>
        <w:left w:val="none" w:sz="0" w:space="0" w:color="auto"/>
        <w:bottom w:val="none" w:sz="0" w:space="0" w:color="auto"/>
        <w:right w:val="none" w:sz="0" w:space="0" w:color="auto"/>
      </w:divBdr>
    </w:div>
    <w:div w:id="1229921581">
      <w:marLeft w:val="0"/>
      <w:marRight w:val="0"/>
      <w:marTop w:val="0"/>
      <w:marBottom w:val="0"/>
      <w:divBdr>
        <w:top w:val="none" w:sz="0" w:space="0" w:color="auto"/>
        <w:left w:val="none" w:sz="0" w:space="0" w:color="auto"/>
        <w:bottom w:val="none" w:sz="0" w:space="0" w:color="auto"/>
        <w:right w:val="none" w:sz="0" w:space="0" w:color="auto"/>
      </w:divBdr>
    </w:div>
    <w:div w:id="1229921584">
      <w:marLeft w:val="0"/>
      <w:marRight w:val="0"/>
      <w:marTop w:val="0"/>
      <w:marBottom w:val="0"/>
      <w:divBdr>
        <w:top w:val="none" w:sz="0" w:space="0" w:color="auto"/>
        <w:left w:val="none" w:sz="0" w:space="0" w:color="auto"/>
        <w:bottom w:val="none" w:sz="0" w:space="0" w:color="auto"/>
        <w:right w:val="none" w:sz="0" w:space="0" w:color="auto"/>
      </w:divBdr>
    </w:div>
    <w:div w:id="1229921585">
      <w:marLeft w:val="0"/>
      <w:marRight w:val="0"/>
      <w:marTop w:val="0"/>
      <w:marBottom w:val="0"/>
      <w:divBdr>
        <w:top w:val="none" w:sz="0" w:space="0" w:color="auto"/>
        <w:left w:val="none" w:sz="0" w:space="0" w:color="auto"/>
        <w:bottom w:val="none" w:sz="0" w:space="0" w:color="auto"/>
        <w:right w:val="none" w:sz="0" w:space="0" w:color="auto"/>
      </w:divBdr>
    </w:div>
    <w:div w:id="1229921587">
      <w:marLeft w:val="0"/>
      <w:marRight w:val="0"/>
      <w:marTop w:val="0"/>
      <w:marBottom w:val="0"/>
      <w:divBdr>
        <w:top w:val="none" w:sz="0" w:space="0" w:color="auto"/>
        <w:left w:val="none" w:sz="0" w:space="0" w:color="auto"/>
        <w:bottom w:val="none" w:sz="0" w:space="0" w:color="auto"/>
        <w:right w:val="none" w:sz="0" w:space="0" w:color="auto"/>
      </w:divBdr>
    </w:div>
    <w:div w:id="21355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zlinsky.cz/clanky/dokumenty/891/dm-cad-p-2012.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zlinsky.cz/clanky/dokumenty/891/sjednoceni-dup-hkh-2007-2012-esri-v02-07-12.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zlinsky.cz/clanky/dokumenty/891/sjednoceni-dup-hkh-2007-2012-microstation-v02-07-12.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r-zlinsky.cz/metodika-jednotneho-digitalniho-zpracovani-uzemne-analytickych-podkladu-a-uzemne-planovaci-dokumentace-zlinskeho-kraje-cl-520.html" TargetMode="External"/><Relationship Id="rId4" Type="http://schemas.openxmlformats.org/officeDocument/2006/relationships/settings" Target="settings.xml"/><Relationship Id="rId9" Type="http://schemas.openxmlformats.org/officeDocument/2006/relationships/hyperlink" Target="http://www.kr-zlinsky.cz/koncepce-zlinskeho-kraje-cl-751.html" TargetMode="External"/><Relationship Id="rId14" Type="http://schemas.openxmlformats.org/officeDocument/2006/relationships/hyperlink" Target="http://www.kr-zlinsky.cz/clanky/dokumenty/891/dm-gis-p-2012.xl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0F187-30CE-4D64-99E0-042AEB04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5422</Words>
  <Characters>31995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lpstr>
    </vt:vector>
  </TitlesOfParts>
  <Company>Visualcad</Company>
  <LinksUpToDate>false</LinksUpToDate>
  <CharactersWithSpaces>37343</CharactersWithSpaces>
  <SharedDoc>false</SharedDoc>
  <HLinks>
    <vt:vector size="102" baseType="variant">
      <vt:variant>
        <vt:i4>7077930</vt:i4>
      </vt:variant>
      <vt:variant>
        <vt:i4>84</vt:i4>
      </vt:variant>
      <vt:variant>
        <vt:i4>0</vt:i4>
      </vt:variant>
      <vt:variant>
        <vt:i4>5</vt:i4>
      </vt:variant>
      <vt:variant>
        <vt:lpwstr>http://www.kr-zlinsky.cz/clanky/dokumenty/891/dm-gis-p-2012.xls</vt:lpwstr>
      </vt:variant>
      <vt:variant>
        <vt:lpwstr/>
      </vt:variant>
      <vt:variant>
        <vt:i4>8323106</vt:i4>
      </vt:variant>
      <vt:variant>
        <vt:i4>81</vt:i4>
      </vt:variant>
      <vt:variant>
        <vt:i4>0</vt:i4>
      </vt:variant>
      <vt:variant>
        <vt:i4>5</vt:i4>
      </vt:variant>
      <vt:variant>
        <vt:lpwstr>http://www.kr-zlinsky.cz/clanky/dokumenty/891/dm-cad-p-2012.xls</vt:lpwstr>
      </vt:variant>
      <vt:variant>
        <vt:lpwstr/>
      </vt:variant>
      <vt:variant>
        <vt:i4>1441812</vt:i4>
      </vt:variant>
      <vt:variant>
        <vt:i4>78</vt:i4>
      </vt:variant>
      <vt:variant>
        <vt:i4>0</vt:i4>
      </vt:variant>
      <vt:variant>
        <vt:i4>5</vt:i4>
      </vt:variant>
      <vt:variant>
        <vt:lpwstr>http://www.kr-zlinsky.cz/clanky/dokumenty/891/sjednoceni-dup-hkh-2007-2012-esri-v02-07-12.zip</vt:lpwstr>
      </vt:variant>
      <vt:variant>
        <vt:lpwstr/>
      </vt:variant>
      <vt:variant>
        <vt:i4>983040</vt:i4>
      </vt:variant>
      <vt:variant>
        <vt:i4>75</vt:i4>
      </vt:variant>
      <vt:variant>
        <vt:i4>0</vt:i4>
      </vt:variant>
      <vt:variant>
        <vt:i4>5</vt:i4>
      </vt:variant>
      <vt:variant>
        <vt:lpwstr>http://www.kr-zlinsky.cz/clanky/dokumenty/891/sjednoceni-dup-hkh-2007-2012-microstation-v02-07-12.zip</vt:lpwstr>
      </vt:variant>
      <vt:variant>
        <vt:lpwstr/>
      </vt:variant>
      <vt:variant>
        <vt:i4>3276903</vt:i4>
      </vt:variant>
      <vt:variant>
        <vt:i4>72</vt:i4>
      </vt:variant>
      <vt:variant>
        <vt:i4>0</vt:i4>
      </vt:variant>
      <vt:variant>
        <vt:i4>5</vt:i4>
      </vt:variant>
      <vt:variant>
        <vt:lpwstr>http://www.kr-zlinsky.cz/metodika-jednotneho-digitalniho-zpracovani-uzemne-analytickych-podkladu-a-uzemne-planovaci-dokumentace-zlinskeho-kraje-cl-520.html</vt:lpwstr>
      </vt:variant>
      <vt:variant>
        <vt:lpwstr/>
      </vt:variant>
      <vt:variant>
        <vt:i4>524362</vt:i4>
      </vt:variant>
      <vt:variant>
        <vt:i4>69</vt:i4>
      </vt:variant>
      <vt:variant>
        <vt:i4>0</vt:i4>
      </vt:variant>
      <vt:variant>
        <vt:i4>5</vt:i4>
      </vt:variant>
      <vt:variant>
        <vt:lpwstr>http://www.kr-zlinsky.cz/koncepce-zlinskeho-kraje-cl-751.html</vt:lpwstr>
      </vt:variant>
      <vt:variant>
        <vt:lpwstr/>
      </vt:variant>
      <vt:variant>
        <vt:i4>1638454</vt:i4>
      </vt:variant>
      <vt:variant>
        <vt:i4>62</vt:i4>
      </vt:variant>
      <vt:variant>
        <vt:i4>0</vt:i4>
      </vt:variant>
      <vt:variant>
        <vt:i4>5</vt:i4>
      </vt:variant>
      <vt:variant>
        <vt:lpwstr/>
      </vt:variant>
      <vt:variant>
        <vt:lpwstr>_Toc403126392</vt:lpwstr>
      </vt:variant>
      <vt:variant>
        <vt:i4>1638454</vt:i4>
      </vt:variant>
      <vt:variant>
        <vt:i4>56</vt:i4>
      </vt:variant>
      <vt:variant>
        <vt:i4>0</vt:i4>
      </vt:variant>
      <vt:variant>
        <vt:i4>5</vt:i4>
      </vt:variant>
      <vt:variant>
        <vt:lpwstr/>
      </vt:variant>
      <vt:variant>
        <vt:lpwstr>_Toc403126391</vt:lpwstr>
      </vt:variant>
      <vt:variant>
        <vt:i4>1638454</vt:i4>
      </vt:variant>
      <vt:variant>
        <vt:i4>50</vt:i4>
      </vt:variant>
      <vt:variant>
        <vt:i4>0</vt:i4>
      </vt:variant>
      <vt:variant>
        <vt:i4>5</vt:i4>
      </vt:variant>
      <vt:variant>
        <vt:lpwstr/>
      </vt:variant>
      <vt:variant>
        <vt:lpwstr>_Toc403126390</vt:lpwstr>
      </vt:variant>
      <vt:variant>
        <vt:i4>1572918</vt:i4>
      </vt:variant>
      <vt:variant>
        <vt:i4>44</vt:i4>
      </vt:variant>
      <vt:variant>
        <vt:i4>0</vt:i4>
      </vt:variant>
      <vt:variant>
        <vt:i4>5</vt:i4>
      </vt:variant>
      <vt:variant>
        <vt:lpwstr/>
      </vt:variant>
      <vt:variant>
        <vt:lpwstr>_Toc403126389</vt:lpwstr>
      </vt:variant>
      <vt:variant>
        <vt:i4>1572918</vt:i4>
      </vt:variant>
      <vt:variant>
        <vt:i4>38</vt:i4>
      </vt:variant>
      <vt:variant>
        <vt:i4>0</vt:i4>
      </vt:variant>
      <vt:variant>
        <vt:i4>5</vt:i4>
      </vt:variant>
      <vt:variant>
        <vt:lpwstr/>
      </vt:variant>
      <vt:variant>
        <vt:lpwstr>_Toc403126388</vt:lpwstr>
      </vt:variant>
      <vt:variant>
        <vt:i4>1572918</vt:i4>
      </vt:variant>
      <vt:variant>
        <vt:i4>32</vt:i4>
      </vt:variant>
      <vt:variant>
        <vt:i4>0</vt:i4>
      </vt:variant>
      <vt:variant>
        <vt:i4>5</vt:i4>
      </vt:variant>
      <vt:variant>
        <vt:lpwstr/>
      </vt:variant>
      <vt:variant>
        <vt:lpwstr>_Toc403126387</vt:lpwstr>
      </vt:variant>
      <vt:variant>
        <vt:i4>1572918</vt:i4>
      </vt:variant>
      <vt:variant>
        <vt:i4>26</vt:i4>
      </vt:variant>
      <vt:variant>
        <vt:i4>0</vt:i4>
      </vt:variant>
      <vt:variant>
        <vt:i4>5</vt:i4>
      </vt:variant>
      <vt:variant>
        <vt:lpwstr/>
      </vt:variant>
      <vt:variant>
        <vt:lpwstr>_Toc403126386</vt:lpwstr>
      </vt:variant>
      <vt:variant>
        <vt:i4>1572918</vt:i4>
      </vt:variant>
      <vt:variant>
        <vt:i4>20</vt:i4>
      </vt:variant>
      <vt:variant>
        <vt:i4>0</vt:i4>
      </vt:variant>
      <vt:variant>
        <vt:i4>5</vt:i4>
      </vt:variant>
      <vt:variant>
        <vt:lpwstr/>
      </vt:variant>
      <vt:variant>
        <vt:lpwstr>_Toc403126385</vt:lpwstr>
      </vt:variant>
      <vt:variant>
        <vt:i4>1572918</vt:i4>
      </vt:variant>
      <vt:variant>
        <vt:i4>14</vt:i4>
      </vt:variant>
      <vt:variant>
        <vt:i4>0</vt:i4>
      </vt:variant>
      <vt:variant>
        <vt:i4>5</vt:i4>
      </vt:variant>
      <vt:variant>
        <vt:lpwstr/>
      </vt:variant>
      <vt:variant>
        <vt:lpwstr>_Toc403126384</vt:lpwstr>
      </vt:variant>
      <vt:variant>
        <vt:i4>1572918</vt:i4>
      </vt:variant>
      <vt:variant>
        <vt:i4>8</vt:i4>
      </vt:variant>
      <vt:variant>
        <vt:i4>0</vt:i4>
      </vt:variant>
      <vt:variant>
        <vt:i4>5</vt:i4>
      </vt:variant>
      <vt:variant>
        <vt:lpwstr/>
      </vt:variant>
      <vt:variant>
        <vt:lpwstr>_Toc403126383</vt:lpwstr>
      </vt:variant>
      <vt:variant>
        <vt:i4>1572918</vt:i4>
      </vt:variant>
      <vt:variant>
        <vt:i4>2</vt:i4>
      </vt:variant>
      <vt:variant>
        <vt:i4>0</vt:i4>
      </vt:variant>
      <vt:variant>
        <vt:i4>5</vt:i4>
      </vt:variant>
      <vt:variant>
        <vt:lpwstr/>
      </vt:variant>
      <vt:variant>
        <vt:lpwstr>_Toc403126382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 Arch Radoslav Špok</dc:creator>
  <cp:keywords/>
  <cp:lastModifiedBy>Marek Přecechtěl</cp:lastModifiedBy>
  <cp:revision>2</cp:revision>
  <cp:lastPrinted>2015-01-13T11:19:00Z</cp:lastPrinted>
  <dcterms:created xsi:type="dcterms:W3CDTF">2015-02-05T11:56:00Z</dcterms:created>
  <dcterms:modified xsi:type="dcterms:W3CDTF">2015-02-05T11:56:00Z</dcterms:modified>
</cp:coreProperties>
</file>